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779" w:rsidRPr="00410D2D" w:rsidRDefault="001B7779" w:rsidP="001B7779">
      <w:pPr>
        <w:jc w:val="right"/>
        <w:rPr>
          <w:szCs w:val="24"/>
          <w:rtl/>
        </w:rPr>
      </w:pPr>
    </w:p>
    <w:p w:rsidR="001B7779" w:rsidRDefault="001B7779" w:rsidP="001B7779">
      <w:pPr>
        <w:pStyle w:val="ad"/>
        <w:ind w:left="360"/>
        <w:jc w:val="center"/>
        <w:rPr>
          <w:b/>
          <w:bCs/>
          <w:szCs w:val="24"/>
          <w:u w:val="single"/>
          <w:rtl/>
        </w:rPr>
      </w:pPr>
      <w:r w:rsidRPr="00410D2D">
        <w:rPr>
          <w:rFonts w:hint="cs"/>
          <w:b/>
          <w:bCs/>
          <w:szCs w:val="24"/>
          <w:rtl/>
        </w:rPr>
        <w:t>מכרז פומבי 6/12 לקבלת שירותים בנושא אבחון אנרגטי</w:t>
      </w:r>
      <w:r w:rsidRPr="00410D2D" w:rsidDel="003A6F59">
        <w:rPr>
          <w:rFonts w:hint="cs"/>
          <w:b/>
          <w:bCs/>
          <w:szCs w:val="24"/>
          <w:rtl/>
        </w:rPr>
        <w:t xml:space="preserve"> </w:t>
      </w:r>
      <w:r w:rsidRPr="00410D2D">
        <w:rPr>
          <w:rFonts w:hint="cs"/>
          <w:b/>
          <w:bCs/>
          <w:szCs w:val="24"/>
          <w:rtl/>
        </w:rPr>
        <w:t xml:space="preserve">לאיתור הפוטנציאל לשימור אנרגיה במערכות אוויר דחוס  </w:t>
      </w:r>
    </w:p>
    <w:p w:rsidR="001B7779" w:rsidRPr="00410D2D" w:rsidRDefault="001B7779" w:rsidP="001B7779">
      <w:pPr>
        <w:pStyle w:val="ad"/>
        <w:ind w:left="360"/>
        <w:jc w:val="center"/>
        <w:rPr>
          <w:b/>
          <w:bCs/>
          <w:szCs w:val="24"/>
          <w:u w:val="single"/>
          <w:rtl/>
        </w:rPr>
      </w:pPr>
    </w:p>
    <w:p w:rsidR="001B7779" w:rsidRPr="0030779D" w:rsidRDefault="001B7779" w:rsidP="001B7779">
      <w:pPr>
        <w:jc w:val="both"/>
        <w:rPr>
          <w:szCs w:val="24"/>
          <w:highlight w:val="yellow"/>
          <w:rtl/>
        </w:rPr>
      </w:pPr>
      <w:r w:rsidRPr="0030779D">
        <w:rPr>
          <w:szCs w:val="24"/>
          <w:rtl/>
        </w:rPr>
        <w:t>משרד האנרגיה והמים</w:t>
      </w:r>
      <w:r w:rsidRPr="0030779D">
        <w:rPr>
          <w:rFonts w:hint="cs"/>
          <w:szCs w:val="24"/>
          <w:rtl/>
        </w:rPr>
        <w:t xml:space="preserve"> (להלן: "</w:t>
      </w:r>
      <w:r w:rsidRPr="0030779D">
        <w:rPr>
          <w:rFonts w:hint="eastAsia"/>
          <w:b/>
          <w:bCs/>
          <w:szCs w:val="24"/>
          <w:rtl/>
        </w:rPr>
        <w:t>המשרד</w:t>
      </w:r>
      <w:r w:rsidRPr="0030779D">
        <w:rPr>
          <w:rFonts w:hint="cs"/>
          <w:szCs w:val="24"/>
          <w:rtl/>
        </w:rPr>
        <w:t xml:space="preserve">") מפרסם בזאת מכרז לקבלת שירותים </w:t>
      </w:r>
      <w:r w:rsidRPr="0030779D">
        <w:rPr>
          <w:rFonts w:hint="cs"/>
          <w:b/>
          <w:bCs/>
          <w:szCs w:val="24"/>
          <w:rtl/>
        </w:rPr>
        <w:t xml:space="preserve">בנושא אבחון אנרגטי לאיתור הפוטנציאל לשימור אנרגיה במערכות אוויר דחוס </w:t>
      </w:r>
      <w:r w:rsidRPr="0030779D">
        <w:rPr>
          <w:rFonts w:hint="cs"/>
          <w:szCs w:val="24"/>
          <w:rtl/>
        </w:rPr>
        <w:t>(להלן: "</w:t>
      </w:r>
      <w:r w:rsidRPr="0030779D">
        <w:rPr>
          <w:rFonts w:hint="eastAsia"/>
          <w:b/>
          <w:bCs/>
          <w:szCs w:val="24"/>
          <w:rtl/>
        </w:rPr>
        <w:t>המכרז</w:t>
      </w:r>
      <w:r w:rsidRPr="0030779D">
        <w:rPr>
          <w:rFonts w:hint="cs"/>
          <w:szCs w:val="24"/>
          <w:rtl/>
        </w:rPr>
        <w:t xml:space="preserve">") </w:t>
      </w:r>
      <w:proofErr w:type="spellStart"/>
      <w:r w:rsidRPr="0030779D">
        <w:rPr>
          <w:rFonts w:hint="cs"/>
          <w:szCs w:val="24"/>
          <w:rtl/>
        </w:rPr>
        <w:t>והכל</w:t>
      </w:r>
      <w:proofErr w:type="spellEnd"/>
      <w:r w:rsidRPr="0030779D">
        <w:rPr>
          <w:rFonts w:hint="cs"/>
          <w:szCs w:val="24"/>
          <w:rtl/>
        </w:rPr>
        <w:t xml:space="preserve"> כמפורט במסמכי המכרז  ובמפרט המצ"ב </w:t>
      </w:r>
      <w:r w:rsidRPr="0030779D">
        <w:rPr>
          <w:rFonts w:hint="eastAsia"/>
          <w:b/>
          <w:bCs/>
          <w:szCs w:val="24"/>
          <w:u w:val="single"/>
          <w:rtl/>
        </w:rPr>
        <w:t>כנספח</w:t>
      </w:r>
      <w:r w:rsidRPr="0030779D">
        <w:rPr>
          <w:b/>
          <w:bCs/>
          <w:szCs w:val="24"/>
          <w:u w:val="single"/>
          <w:rtl/>
        </w:rPr>
        <w:t xml:space="preserve"> </w:t>
      </w:r>
      <w:r w:rsidRPr="0030779D">
        <w:rPr>
          <w:rFonts w:hint="eastAsia"/>
          <w:b/>
          <w:bCs/>
          <w:szCs w:val="24"/>
          <w:u w:val="single"/>
          <w:rtl/>
        </w:rPr>
        <w:t>א</w:t>
      </w:r>
      <w:r w:rsidRPr="0030779D">
        <w:rPr>
          <w:b/>
          <w:bCs/>
          <w:szCs w:val="24"/>
          <w:u w:val="single"/>
          <w:rtl/>
        </w:rPr>
        <w:t>'</w:t>
      </w:r>
      <w:r w:rsidRPr="0030779D">
        <w:rPr>
          <w:rFonts w:hint="cs"/>
          <w:szCs w:val="24"/>
          <w:rtl/>
        </w:rPr>
        <w:t xml:space="preserve">. </w:t>
      </w:r>
    </w:p>
    <w:p w:rsidR="001B7779" w:rsidRDefault="001B7779" w:rsidP="001B7779">
      <w:pPr>
        <w:jc w:val="both"/>
        <w:rPr>
          <w:b/>
          <w:bCs/>
          <w:szCs w:val="24"/>
          <w:rtl/>
        </w:rPr>
      </w:pPr>
      <w:r w:rsidRPr="0030779D">
        <w:rPr>
          <w:rFonts w:hint="cs"/>
          <w:b/>
          <w:bCs/>
          <w:szCs w:val="24"/>
          <w:rtl/>
        </w:rPr>
        <w:t xml:space="preserve">ייאמר כבר בשלב זה, כי הודעה על בחירת זוכה במכרז והתקשרות בהסכם </w:t>
      </w:r>
      <w:proofErr w:type="spellStart"/>
      <w:r w:rsidRPr="0030779D">
        <w:rPr>
          <w:rFonts w:hint="cs"/>
          <w:b/>
          <w:bCs/>
          <w:szCs w:val="24"/>
          <w:rtl/>
        </w:rPr>
        <w:t>מכח</w:t>
      </w:r>
      <w:proofErr w:type="spellEnd"/>
      <w:r w:rsidRPr="0030779D">
        <w:rPr>
          <w:rFonts w:hint="cs"/>
          <w:b/>
          <w:bCs/>
          <w:szCs w:val="24"/>
          <w:rtl/>
        </w:rPr>
        <w:t xml:space="preserve"> המכרז, מותנים בקיום תקציב מוסדר במשרד, ייעודי לצורך התקשרות זו. היה ולא יוסדר תקציב ייעודי להתקשרות זו , לא יכריז המשרד על זוכה</w:t>
      </w:r>
      <w:r>
        <w:rPr>
          <w:rFonts w:hint="cs"/>
          <w:b/>
          <w:bCs/>
          <w:szCs w:val="24"/>
          <w:rtl/>
        </w:rPr>
        <w:t xml:space="preserve"> כלשהו</w:t>
      </w:r>
      <w:r w:rsidRPr="0030779D">
        <w:rPr>
          <w:rFonts w:hint="cs"/>
          <w:b/>
          <w:bCs/>
          <w:szCs w:val="24"/>
          <w:rtl/>
        </w:rPr>
        <w:t xml:space="preserve"> במכרז.</w:t>
      </w:r>
    </w:p>
    <w:p w:rsidR="001B7779" w:rsidRPr="0030779D" w:rsidRDefault="001B7779" w:rsidP="001B7779">
      <w:pPr>
        <w:ind w:left="360"/>
        <w:jc w:val="both"/>
        <w:rPr>
          <w:b/>
          <w:bCs/>
          <w:szCs w:val="24"/>
          <w:u w:val="single"/>
        </w:rPr>
      </w:pPr>
    </w:p>
    <w:p w:rsidR="001B7779" w:rsidRPr="00410D2D" w:rsidRDefault="001B7779" w:rsidP="001B7779">
      <w:pPr>
        <w:pStyle w:val="ad"/>
        <w:ind w:left="360"/>
        <w:jc w:val="both"/>
        <w:rPr>
          <w:szCs w:val="24"/>
          <w:rtl/>
        </w:rPr>
      </w:pPr>
      <w:r w:rsidRPr="00410D2D">
        <w:rPr>
          <w:rFonts w:hint="eastAsia"/>
          <w:b/>
          <w:bCs/>
          <w:szCs w:val="24"/>
          <w:u w:val="single"/>
          <w:rtl/>
        </w:rPr>
        <w:t>תנאי</w:t>
      </w:r>
      <w:r w:rsidRPr="00410D2D">
        <w:rPr>
          <w:b/>
          <w:bCs/>
          <w:szCs w:val="24"/>
          <w:u w:val="single"/>
          <w:rtl/>
        </w:rPr>
        <w:t xml:space="preserve"> </w:t>
      </w:r>
      <w:r w:rsidRPr="00410D2D">
        <w:rPr>
          <w:rFonts w:hint="eastAsia"/>
          <w:b/>
          <w:bCs/>
          <w:szCs w:val="24"/>
          <w:u w:val="single"/>
          <w:rtl/>
        </w:rPr>
        <w:t>מוקדמים</w:t>
      </w:r>
      <w:r w:rsidRPr="00410D2D">
        <w:rPr>
          <w:b/>
          <w:bCs/>
          <w:szCs w:val="24"/>
          <w:u w:val="single"/>
          <w:rtl/>
        </w:rPr>
        <w:t xml:space="preserve"> </w:t>
      </w:r>
      <w:r w:rsidRPr="00410D2D">
        <w:rPr>
          <w:rFonts w:hint="eastAsia"/>
          <w:b/>
          <w:bCs/>
          <w:szCs w:val="24"/>
          <w:u w:val="single"/>
          <w:rtl/>
        </w:rPr>
        <w:t>להשתתפות</w:t>
      </w:r>
      <w:r w:rsidRPr="00410D2D">
        <w:rPr>
          <w:b/>
          <w:bCs/>
          <w:szCs w:val="24"/>
          <w:u w:val="single"/>
          <w:rtl/>
        </w:rPr>
        <w:t xml:space="preserve"> </w:t>
      </w:r>
      <w:r w:rsidRPr="00410D2D">
        <w:rPr>
          <w:rFonts w:hint="eastAsia"/>
          <w:b/>
          <w:bCs/>
          <w:szCs w:val="24"/>
          <w:u w:val="single"/>
          <w:rtl/>
        </w:rPr>
        <w:t>במכרז</w:t>
      </w:r>
      <w:r w:rsidRPr="00410D2D">
        <w:rPr>
          <w:b/>
          <w:bCs/>
          <w:szCs w:val="24"/>
          <w:u w:val="single"/>
          <w:rtl/>
        </w:rPr>
        <w:t xml:space="preserve"> (תנאי </w:t>
      </w:r>
      <w:r w:rsidRPr="00410D2D">
        <w:rPr>
          <w:rFonts w:hint="eastAsia"/>
          <w:b/>
          <w:bCs/>
          <w:szCs w:val="24"/>
          <w:u w:val="single"/>
          <w:rtl/>
        </w:rPr>
        <w:t>סף</w:t>
      </w:r>
      <w:r w:rsidRPr="00410D2D">
        <w:rPr>
          <w:szCs w:val="24"/>
          <w:rtl/>
        </w:rPr>
        <w:t>)</w:t>
      </w:r>
      <w:r>
        <w:rPr>
          <w:rFonts w:hint="cs"/>
          <w:szCs w:val="24"/>
          <w:rtl/>
        </w:rPr>
        <w:t>:</w:t>
      </w:r>
    </w:p>
    <w:p w:rsidR="001B7779" w:rsidRPr="00410D2D" w:rsidRDefault="001B7779" w:rsidP="001B7779">
      <w:pPr>
        <w:pStyle w:val="ad"/>
        <w:ind w:left="360"/>
        <w:jc w:val="both"/>
        <w:rPr>
          <w:szCs w:val="24"/>
          <w:highlight w:val="yellow"/>
          <w:rtl/>
        </w:rPr>
      </w:pPr>
    </w:p>
    <w:p w:rsidR="001B7779" w:rsidRDefault="001B7779" w:rsidP="001B7779">
      <w:pPr>
        <w:ind w:left="360"/>
        <w:jc w:val="both"/>
        <w:rPr>
          <w:b/>
          <w:bCs/>
          <w:szCs w:val="24"/>
          <w:u w:val="single"/>
          <w:rtl/>
        </w:rPr>
      </w:pPr>
      <w:r w:rsidRPr="00410D2D">
        <w:rPr>
          <w:rFonts w:hint="cs"/>
          <w:b/>
          <w:bCs/>
          <w:szCs w:val="24"/>
          <w:u w:val="single"/>
          <w:rtl/>
        </w:rPr>
        <w:t>תנאי סף מנהליים:</w:t>
      </w:r>
    </w:p>
    <w:p w:rsidR="001B7779" w:rsidRPr="001377EB" w:rsidRDefault="001B7779" w:rsidP="001B7779">
      <w:pPr>
        <w:ind w:left="360"/>
        <w:jc w:val="both"/>
        <w:rPr>
          <w:b/>
          <w:bCs/>
          <w:color w:val="FF0000"/>
          <w:szCs w:val="24"/>
          <w:u w:val="single"/>
          <w:rtl/>
        </w:rPr>
      </w:pPr>
    </w:p>
    <w:p w:rsidR="001B7779" w:rsidRPr="00410D2D" w:rsidRDefault="001B7779" w:rsidP="001B7779">
      <w:pPr>
        <w:pStyle w:val="ad"/>
        <w:numPr>
          <w:ilvl w:val="0"/>
          <w:numId w:val="14"/>
        </w:numPr>
        <w:spacing w:line="276" w:lineRule="auto"/>
        <w:contextualSpacing/>
        <w:jc w:val="both"/>
        <w:rPr>
          <w:szCs w:val="24"/>
          <w:u w:val="single"/>
        </w:rPr>
      </w:pPr>
      <w:r w:rsidRPr="00410D2D">
        <w:rPr>
          <w:rFonts w:hint="cs"/>
          <w:szCs w:val="24"/>
          <w:u w:val="single"/>
          <w:rtl/>
        </w:rPr>
        <w:t>עמידה בחוק עסקאות גופים ציבוריים</w:t>
      </w:r>
    </w:p>
    <w:p w:rsidR="001B7779" w:rsidRDefault="001B7779" w:rsidP="001B7779">
      <w:pPr>
        <w:pStyle w:val="ad"/>
        <w:numPr>
          <w:ilvl w:val="1"/>
          <w:numId w:val="20"/>
        </w:numPr>
        <w:spacing w:line="276" w:lineRule="auto"/>
        <w:contextualSpacing/>
        <w:jc w:val="both"/>
        <w:rPr>
          <w:szCs w:val="24"/>
        </w:rPr>
      </w:pPr>
      <w:r w:rsidRPr="00410D2D">
        <w:rPr>
          <w:rFonts w:hint="cs"/>
          <w:szCs w:val="24"/>
          <w:rtl/>
        </w:rPr>
        <w:t xml:space="preserve">על המציע לעמוד </w:t>
      </w:r>
      <w:r w:rsidRPr="00410D2D">
        <w:rPr>
          <w:rFonts w:hint="eastAsia"/>
          <w:szCs w:val="24"/>
          <w:rtl/>
        </w:rPr>
        <w:t>בדרישות</w:t>
      </w:r>
      <w:r w:rsidRPr="00410D2D">
        <w:rPr>
          <w:szCs w:val="24"/>
          <w:rtl/>
        </w:rPr>
        <w:t xml:space="preserve"> </w:t>
      </w:r>
      <w:r w:rsidRPr="00410D2D">
        <w:rPr>
          <w:rFonts w:hint="eastAsia"/>
          <w:szCs w:val="24"/>
          <w:rtl/>
        </w:rPr>
        <w:t>לפי</w:t>
      </w:r>
      <w:r w:rsidRPr="00410D2D">
        <w:rPr>
          <w:szCs w:val="24"/>
          <w:rtl/>
        </w:rPr>
        <w:t xml:space="preserve"> </w:t>
      </w:r>
      <w:r w:rsidRPr="00410D2D">
        <w:rPr>
          <w:rFonts w:hint="eastAsia"/>
          <w:szCs w:val="24"/>
          <w:rtl/>
        </w:rPr>
        <w:t>חוק</w:t>
      </w:r>
      <w:r w:rsidRPr="00410D2D">
        <w:rPr>
          <w:szCs w:val="24"/>
          <w:rtl/>
        </w:rPr>
        <w:t xml:space="preserve"> </w:t>
      </w:r>
      <w:r w:rsidRPr="00410D2D">
        <w:rPr>
          <w:rFonts w:hint="eastAsia"/>
          <w:szCs w:val="24"/>
          <w:rtl/>
        </w:rPr>
        <w:t>עסקאות</w:t>
      </w:r>
      <w:r w:rsidRPr="00410D2D">
        <w:rPr>
          <w:szCs w:val="24"/>
          <w:rtl/>
        </w:rPr>
        <w:t xml:space="preserve"> </w:t>
      </w:r>
      <w:r w:rsidRPr="00410D2D">
        <w:rPr>
          <w:rFonts w:hint="eastAsia"/>
          <w:szCs w:val="24"/>
          <w:rtl/>
        </w:rPr>
        <w:t>גופים</w:t>
      </w:r>
      <w:r w:rsidRPr="00410D2D">
        <w:rPr>
          <w:szCs w:val="24"/>
          <w:rtl/>
        </w:rPr>
        <w:t xml:space="preserve"> </w:t>
      </w:r>
      <w:r w:rsidRPr="00410D2D">
        <w:rPr>
          <w:rFonts w:hint="eastAsia"/>
          <w:szCs w:val="24"/>
          <w:rtl/>
        </w:rPr>
        <w:t>ציבוריים</w:t>
      </w:r>
      <w:r w:rsidRPr="00410D2D">
        <w:rPr>
          <w:szCs w:val="24"/>
          <w:rtl/>
        </w:rPr>
        <w:t xml:space="preserve">, </w:t>
      </w:r>
      <w:proofErr w:type="spellStart"/>
      <w:r w:rsidRPr="00410D2D">
        <w:rPr>
          <w:rFonts w:hint="eastAsia"/>
          <w:szCs w:val="24"/>
          <w:rtl/>
        </w:rPr>
        <w:t>התשל</w:t>
      </w:r>
      <w:r w:rsidRPr="00410D2D">
        <w:rPr>
          <w:szCs w:val="24"/>
          <w:rtl/>
        </w:rPr>
        <w:t>"ו</w:t>
      </w:r>
      <w:proofErr w:type="spellEnd"/>
      <w:r w:rsidRPr="00410D2D">
        <w:rPr>
          <w:szCs w:val="24"/>
          <w:rtl/>
        </w:rPr>
        <w:t xml:space="preserve">- 1976. </w:t>
      </w:r>
      <w:r w:rsidRPr="00410D2D">
        <w:rPr>
          <w:rFonts w:hint="eastAsia"/>
          <w:szCs w:val="24"/>
          <w:rtl/>
        </w:rPr>
        <w:t>להוכחת</w:t>
      </w:r>
      <w:r w:rsidRPr="00410D2D">
        <w:rPr>
          <w:szCs w:val="24"/>
          <w:rtl/>
        </w:rPr>
        <w:t xml:space="preserve"> </w:t>
      </w:r>
      <w:r w:rsidRPr="00410D2D">
        <w:rPr>
          <w:rFonts w:hint="eastAsia"/>
          <w:szCs w:val="24"/>
          <w:rtl/>
        </w:rPr>
        <w:t>עמידה</w:t>
      </w:r>
      <w:r w:rsidRPr="00410D2D">
        <w:rPr>
          <w:szCs w:val="24"/>
          <w:rtl/>
        </w:rPr>
        <w:t xml:space="preserve"> </w:t>
      </w:r>
      <w:r w:rsidRPr="00410D2D">
        <w:rPr>
          <w:rFonts w:hint="eastAsia"/>
          <w:szCs w:val="24"/>
          <w:rtl/>
        </w:rPr>
        <w:t>בתנאי</w:t>
      </w:r>
      <w:r w:rsidRPr="00410D2D">
        <w:rPr>
          <w:szCs w:val="24"/>
          <w:rtl/>
        </w:rPr>
        <w:t xml:space="preserve"> </w:t>
      </w:r>
      <w:r w:rsidRPr="00410D2D">
        <w:rPr>
          <w:rFonts w:hint="eastAsia"/>
          <w:szCs w:val="24"/>
          <w:rtl/>
        </w:rPr>
        <w:t>זה</w:t>
      </w:r>
      <w:r w:rsidRPr="00410D2D">
        <w:rPr>
          <w:szCs w:val="24"/>
          <w:rtl/>
        </w:rPr>
        <w:t xml:space="preserve"> </w:t>
      </w:r>
      <w:r w:rsidRPr="00410D2D">
        <w:rPr>
          <w:rFonts w:hint="eastAsia"/>
          <w:szCs w:val="24"/>
          <w:rtl/>
        </w:rPr>
        <w:t>יש</w:t>
      </w:r>
      <w:r w:rsidRPr="00410D2D">
        <w:rPr>
          <w:szCs w:val="24"/>
          <w:rtl/>
        </w:rPr>
        <w:t xml:space="preserve"> </w:t>
      </w:r>
      <w:r w:rsidRPr="00410D2D">
        <w:rPr>
          <w:rFonts w:hint="eastAsia"/>
          <w:szCs w:val="24"/>
          <w:rtl/>
        </w:rPr>
        <w:t>לצרף</w:t>
      </w:r>
      <w:r w:rsidRPr="00410D2D">
        <w:rPr>
          <w:szCs w:val="24"/>
          <w:rtl/>
        </w:rPr>
        <w:t xml:space="preserve"> </w:t>
      </w:r>
      <w:r w:rsidRPr="00410D2D">
        <w:rPr>
          <w:rFonts w:hint="eastAsia"/>
          <w:szCs w:val="24"/>
          <w:rtl/>
        </w:rPr>
        <w:t>להצעה</w:t>
      </w:r>
      <w:r w:rsidRPr="00410D2D">
        <w:rPr>
          <w:rFonts w:hint="cs"/>
          <w:szCs w:val="24"/>
          <w:rtl/>
        </w:rPr>
        <w:t xml:space="preserve"> </w:t>
      </w:r>
      <w:r w:rsidRPr="00410D2D">
        <w:rPr>
          <w:rFonts w:hint="eastAsia"/>
          <w:b/>
          <w:bCs/>
          <w:szCs w:val="24"/>
          <w:rtl/>
        </w:rPr>
        <w:t>אישור</w:t>
      </w:r>
      <w:r w:rsidRPr="00410D2D">
        <w:rPr>
          <w:b/>
          <w:bCs/>
          <w:szCs w:val="24"/>
          <w:rtl/>
        </w:rPr>
        <w:t xml:space="preserve"> </w:t>
      </w:r>
      <w:r w:rsidRPr="00410D2D">
        <w:rPr>
          <w:rFonts w:hint="eastAsia"/>
          <w:b/>
          <w:bCs/>
          <w:szCs w:val="24"/>
          <w:rtl/>
        </w:rPr>
        <w:t>בר</w:t>
      </w:r>
      <w:r w:rsidRPr="00410D2D">
        <w:rPr>
          <w:b/>
          <w:bCs/>
          <w:szCs w:val="24"/>
          <w:rtl/>
        </w:rPr>
        <w:t xml:space="preserve"> </w:t>
      </w:r>
      <w:r w:rsidRPr="00410D2D">
        <w:rPr>
          <w:rFonts w:hint="eastAsia"/>
          <w:b/>
          <w:bCs/>
          <w:szCs w:val="24"/>
          <w:rtl/>
        </w:rPr>
        <w:t>תוקף</w:t>
      </w:r>
      <w:r w:rsidRPr="00410D2D">
        <w:rPr>
          <w:rFonts w:hint="cs"/>
          <w:b/>
          <w:bCs/>
          <w:szCs w:val="24"/>
          <w:rtl/>
        </w:rPr>
        <w:t>, או העתק ממנו,</w:t>
      </w:r>
      <w:r w:rsidRPr="00410D2D">
        <w:rPr>
          <w:b/>
          <w:bCs/>
          <w:szCs w:val="24"/>
          <w:rtl/>
        </w:rPr>
        <w:t xml:space="preserve"> </w:t>
      </w:r>
      <w:r w:rsidRPr="00410D2D">
        <w:rPr>
          <w:rFonts w:hint="eastAsia"/>
          <w:b/>
          <w:bCs/>
          <w:szCs w:val="24"/>
          <w:rtl/>
        </w:rPr>
        <w:t>על</w:t>
      </w:r>
      <w:r w:rsidRPr="00410D2D">
        <w:rPr>
          <w:b/>
          <w:bCs/>
          <w:szCs w:val="24"/>
          <w:rtl/>
        </w:rPr>
        <w:t xml:space="preserve"> </w:t>
      </w:r>
      <w:r w:rsidRPr="00410D2D">
        <w:rPr>
          <w:rFonts w:hint="eastAsia"/>
          <w:b/>
          <w:bCs/>
          <w:szCs w:val="24"/>
          <w:rtl/>
        </w:rPr>
        <w:t>ניהול</w:t>
      </w:r>
      <w:r w:rsidRPr="00410D2D">
        <w:rPr>
          <w:b/>
          <w:bCs/>
          <w:szCs w:val="24"/>
          <w:rtl/>
        </w:rPr>
        <w:t xml:space="preserve"> </w:t>
      </w:r>
      <w:r w:rsidRPr="00410D2D">
        <w:rPr>
          <w:rFonts w:hint="eastAsia"/>
          <w:b/>
          <w:bCs/>
          <w:szCs w:val="24"/>
          <w:rtl/>
        </w:rPr>
        <w:t>פנקסי</w:t>
      </w:r>
      <w:r w:rsidRPr="00410D2D">
        <w:rPr>
          <w:b/>
          <w:bCs/>
          <w:szCs w:val="24"/>
          <w:rtl/>
        </w:rPr>
        <w:t xml:space="preserve"> </w:t>
      </w:r>
      <w:r w:rsidRPr="00410D2D">
        <w:rPr>
          <w:rFonts w:hint="eastAsia"/>
          <w:b/>
          <w:bCs/>
          <w:szCs w:val="24"/>
          <w:rtl/>
        </w:rPr>
        <w:t>חשבונות</w:t>
      </w:r>
      <w:r w:rsidRPr="00410D2D">
        <w:rPr>
          <w:b/>
          <w:bCs/>
          <w:szCs w:val="24"/>
          <w:rtl/>
        </w:rPr>
        <w:t xml:space="preserve"> </w:t>
      </w:r>
      <w:r w:rsidRPr="00410D2D">
        <w:rPr>
          <w:rFonts w:hint="eastAsia"/>
          <w:b/>
          <w:bCs/>
          <w:szCs w:val="24"/>
          <w:rtl/>
        </w:rPr>
        <w:t>ורשומות</w:t>
      </w:r>
      <w:r w:rsidRPr="00410D2D">
        <w:rPr>
          <w:szCs w:val="24"/>
          <w:rtl/>
        </w:rPr>
        <w:t xml:space="preserve"> </w:t>
      </w:r>
      <w:r w:rsidRPr="00410D2D">
        <w:rPr>
          <w:rFonts w:hint="cs"/>
          <w:szCs w:val="24"/>
          <w:rtl/>
        </w:rPr>
        <w:t xml:space="preserve">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sidRPr="00410D2D">
        <w:rPr>
          <w:szCs w:val="24"/>
          <w:rtl/>
        </w:rPr>
        <w:t xml:space="preserve"> </w:t>
      </w:r>
      <w:r w:rsidRPr="00410D2D">
        <w:rPr>
          <w:rFonts w:hint="cs"/>
          <w:szCs w:val="24"/>
          <w:rtl/>
        </w:rPr>
        <w:t>על ה</w:t>
      </w:r>
      <w:r w:rsidRPr="00410D2D">
        <w:rPr>
          <w:szCs w:val="24"/>
          <w:rtl/>
        </w:rPr>
        <w:t>אישור</w:t>
      </w:r>
      <w:r w:rsidRPr="00410D2D">
        <w:rPr>
          <w:rFonts w:hint="cs"/>
          <w:szCs w:val="24"/>
          <w:rtl/>
        </w:rPr>
        <w:t xml:space="preserve"> להיות בתוקף</w:t>
      </w:r>
      <w:r w:rsidRPr="00410D2D">
        <w:rPr>
          <w:szCs w:val="24"/>
          <w:rtl/>
        </w:rPr>
        <w:t xml:space="preserve">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rsidR="00922348" w:rsidRPr="00007A47" w:rsidRDefault="00922348" w:rsidP="00922348">
      <w:pPr>
        <w:pStyle w:val="ad"/>
        <w:spacing w:line="276" w:lineRule="auto"/>
        <w:contextualSpacing/>
        <w:jc w:val="both"/>
        <w:rPr>
          <w:szCs w:val="24"/>
        </w:rPr>
      </w:pPr>
    </w:p>
    <w:p w:rsidR="001B7779" w:rsidRPr="00007A47" w:rsidRDefault="001B7779" w:rsidP="001B7779">
      <w:pPr>
        <w:pStyle w:val="ad"/>
        <w:numPr>
          <w:ilvl w:val="1"/>
          <w:numId w:val="20"/>
        </w:numPr>
        <w:spacing w:line="276" w:lineRule="auto"/>
        <w:jc w:val="both"/>
        <w:rPr>
          <w:szCs w:val="24"/>
        </w:rPr>
      </w:pPr>
      <w:r w:rsidRPr="00410D2D">
        <w:rPr>
          <w:rFonts w:hint="cs"/>
          <w:szCs w:val="24"/>
          <w:rtl/>
        </w:rPr>
        <w:t xml:space="preserve">על המציע לצרף </w:t>
      </w:r>
      <w:r w:rsidRPr="00410D2D">
        <w:rPr>
          <w:rFonts w:hint="eastAsia"/>
          <w:szCs w:val="24"/>
          <w:rtl/>
        </w:rPr>
        <w:t>תצהיר</w:t>
      </w:r>
      <w:r w:rsidRPr="00410D2D">
        <w:rPr>
          <w:rFonts w:hint="cs"/>
          <w:szCs w:val="24"/>
          <w:rtl/>
        </w:rPr>
        <w:t xml:space="preserve"> </w:t>
      </w:r>
      <w:r w:rsidRPr="00410D2D">
        <w:rPr>
          <w:rFonts w:hint="eastAsia"/>
          <w:szCs w:val="24"/>
          <w:rtl/>
        </w:rPr>
        <w:t>בדבר</w:t>
      </w:r>
      <w:r w:rsidRPr="00410D2D">
        <w:rPr>
          <w:szCs w:val="24"/>
          <w:rtl/>
        </w:rPr>
        <w:t xml:space="preserve"> </w:t>
      </w:r>
      <w:r w:rsidRPr="00410D2D">
        <w:rPr>
          <w:rFonts w:hint="eastAsia"/>
          <w:szCs w:val="24"/>
          <w:rtl/>
        </w:rPr>
        <w:t>עבירות</w:t>
      </w:r>
      <w:r w:rsidRPr="00410D2D">
        <w:rPr>
          <w:szCs w:val="24"/>
          <w:rtl/>
        </w:rPr>
        <w:t xml:space="preserve"> </w:t>
      </w:r>
      <w:r w:rsidRPr="00410D2D">
        <w:rPr>
          <w:rFonts w:hint="eastAsia"/>
          <w:szCs w:val="24"/>
          <w:rtl/>
        </w:rPr>
        <w:t>לפי</w:t>
      </w:r>
      <w:r w:rsidRPr="00410D2D">
        <w:rPr>
          <w:szCs w:val="24"/>
          <w:rtl/>
        </w:rPr>
        <w:t xml:space="preserve"> </w:t>
      </w:r>
      <w:r w:rsidRPr="00410D2D">
        <w:rPr>
          <w:rFonts w:hint="eastAsia"/>
          <w:szCs w:val="24"/>
          <w:rtl/>
        </w:rPr>
        <w:t>חוק</w:t>
      </w:r>
      <w:r w:rsidRPr="00410D2D">
        <w:rPr>
          <w:szCs w:val="24"/>
          <w:rtl/>
        </w:rPr>
        <w:t xml:space="preserve"> </w:t>
      </w:r>
      <w:r w:rsidRPr="00410D2D">
        <w:rPr>
          <w:rFonts w:hint="eastAsia"/>
          <w:szCs w:val="24"/>
          <w:rtl/>
        </w:rPr>
        <w:t>עובדים</w:t>
      </w:r>
      <w:r w:rsidRPr="00410D2D">
        <w:rPr>
          <w:szCs w:val="24"/>
          <w:rtl/>
        </w:rPr>
        <w:t xml:space="preserve"> </w:t>
      </w:r>
      <w:r w:rsidRPr="00410D2D">
        <w:rPr>
          <w:rFonts w:hint="eastAsia"/>
          <w:szCs w:val="24"/>
          <w:rtl/>
        </w:rPr>
        <w:t>זרים</w:t>
      </w:r>
      <w:r w:rsidRPr="00410D2D">
        <w:rPr>
          <w:szCs w:val="24"/>
          <w:rtl/>
        </w:rPr>
        <w:t xml:space="preserve"> </w:t>
      </w:r>
      <w:r w:rsidRPr="00410D2D">
        <w:rPr>
          <w:rFonts w:hint="eastAsia"/>
          <w:szCs w:val="24"/>
          <w:rtl/>
        </w:rPr>
        <w:t>וחוק</w:t>
      </w:r>
      <w:r w:rsidRPr="00410D2D">
        <w:rPr>
          <w:szCs w:val="24"/>
          <w:rtl/>
        </w:rPr>
        <w:t xml:space="preserve"> </w:t>
      </w:r>
      <w:r w:rsidRPr="00410D2D">
        <w:rPr>
          <w:rFonts w:hint="eastAsia"/>
          <w:szCs w:val="24"/>
          <w:rtl/>
        </w:rPr>
        <w:t>שכר</w:t>
      </w:r>
      <w:r w:rsidRPr="00410D2D">
        <w:rPr>
          <w:szCs w:val="24"/>
          <w:rtl/>
        </w:rPr>
        <w:t xml:space="preserve"> </w:t>
      </w:r>
      <w:r w:rsidRPr="00410D2D">
        <w:rPr>
          <w:rFonts w:hint="eastAsia"/>
          <w:szCs w:val="24"/>
          <w:rtl/>
        </w:rPr>
        <w:t>מינימום</w:t>
      </w:r>
      <w:r w:rsidRPr="00410D2D">
        <w:rPr>
          <w:szCs w:val="24"/>
          <w:rtl/>
        </w:rPr>
        <w:t xml:space="preserve">, </w:t>
      </w:r>
      <w:r w:rsidRPr="00410D2D">
        <w:rPr>
          <w:rFonts w:hint="cs"/>
          <w:szCs w:val="24"/>
          <w:rtl/>
        </w:rPr>
        <w:t>מ</w:t>
      </w:r>
      <w:r w:rsidRPr="00410D2D">
        <w:rPr>
          <w:szCs w:val="24"/>
          <w:rtl/>
        </w:rPr>
        <w:t xml:space="preserve">אושר ע"י עו"ד, עפ"י חוק עסקאות גופים ציבוריים, </w:t>
      </w:r>
      <w:proofErr w:type="spellStart"/>
      <w:r w:rsidRPr="00410D2D">
        <w:rPr>
          <w:szCs w:val="24"/>
          <w:rtl/>
        </w:rPr>
        <w:t>התשל"ו</w:t>
      </w:r>
      <w:proofErr w:type="spellEnd"/>
      <w:r w:rsidRPr="00410D2D">
        <w:rPr>
          <w:szCs w:val="24"/>
          <w:rtl/>
        </w:rPr>
        <w:t xml:space="preserve"> – 1976 </w:t>
      </w:r>
      <w:r w:rsidRPr="00410D2D">
        <w:rPr>
          <w:rFonts w:hint="eastAsia"/>
          <w:szCs w:val="24"/>
          <w:rtl/>
        </w:rPr>
        <w:t>בנוסח</w:t>
      </w:r>
      <w:r w:rsidRPr="00410D2D">
        <w:rPr>
          <w:szCs w:val="24"/>
          <w:rtl/>
        </w:rPr>
        <w:t xml:space="preserve"> </w:t>
      </w:r>
      <w:r w:rsidRPr="00410D2D">
        <w:rPr>
          <w:rFonts w:hint="eastAsia"/>
          <w:szCs w:val="24"/>
          <w:rtl/>
        </w:rPr>
        <w:t>המצ</w:t>
      </w:r>
      <w:r w:rsidRPr="00410D2D">
        <w:rPr>
          <w:szCs w:val="24"/>
          <w:rtl/>
        </w:rPr>
        <w:t xml:space="preserve">"ב </w:t>
      </w:r>
      <w:r w:rsidRPr="00410D2D">
        <w:rPr>
          <w:rFonts w:hint="eastAsia"/>
          <w:szCs w:val="24"/>
          <w:rtl/>
        </w:rPr>
        <w:t>למכרז</w:t>
      </w:r>
      <w:r w:rsidRPr="00410D2D">
        <w:rPr>
          <w:b/>
          <w:bCs/>
          <w:szCs w:val="24"/>
          <w:rtl/>
        </w:rPr>
        <w:t xml:space="preserve"> </w:t>
      </w:r>
      <w:r w:rsidRPr="00410D2D">
        <w:rPr>
          <w:rFonts w:hint="eastAsia"/>
          <w:b/>
          <w:bCs/>
          <w:szCs w:val="24"/>
          <w:u w:val="single"/>
          <w:rtl/>
        </w:rPr>
        <w:t>כנספח</w:t>
      </w:r>
      <w:r w:rsidRPr="00410D2D">
        <w:rPr>
          <w:b/>
          <w:bCs/>
          <w:szCs w:val="24"/>
          <w:u w:val="single"/>
          <w:rtl/>
        </w:rPr>
        <w:t xml:space="preserve"> </w:t>
      </w:r>
      <w:r>
        <w:rPr>
          <w:rFonts w:hint="cs"/>
          <w:b/>
          <w:bCs/>
          <w:szCs w:val="24"/>
          <w:u w:val="single"/>
          <w:rtl/>
        </w:rPr>
        <w:t>ד'</w:t>
      </w:r>
      <w:r w:rsidRPr="00410D2D">
        <w:rPr>
          <w:b/>
          <w:bCs/>
          <w:szCs w:val="24"/>
          <w:rtl/>
        </w:rPr>
        <w:t>.</w:t>
      </w:r>
    </w:p>
    <w:p w:rsidR="001B7779" w:rsidRPr="00007A47" w:rsidRDefault="001B7779" w:rsidP="001B7779">
      <w:pPr>
        <w:pStyle w:val="ad"/>
        <w:jc w:val="both"/>
        <w:rPr>
          <w:szCs w:val="24"/>
        </w:rPr>
      </w:pPr>
    </w:p>
    <w:p w:rsidR="001B7779" w:rsidRPr="00410D2D" w:rsidRDefault="001B7779" w:rsidP="001B7779">
      <w:pPr>
        <w:pStyle w:val="ad"/>
        <w:numPr>
          <w:ilvl w:val="0"/>
          <w:numId w:val="14"/>
        </w:numPr>
        <w:spacing w:line="276" w:lineRule="auto"/>
        <w:jc w:val="both"/>
        <w:rPr>
          <w:szCs w:val="24"/>
        </w:rPr>
      </w:pPr>
      <w:r w:rsidRPr="00410D2D">
        <w:rPr>
          <w:rFonts w:hint="cs"/>
          <w:szCs w:val="24"/>
          <w:rtl/>
        </w:rPr>
        <w:t xml:space="preserve">המציע משלם לעובדיו תנאים סוציאליים בהתאם להוראת כל דין. להוכחת עמידה בתנאי זה יצרף המציע להצעתו, תצהיר ערוך כדין בהתאם לנוסח המצורף </w:t>
      </w:r>
      <w:r w:rsidRPr="00410D2D">
        <w:rPr>
          <w:rFonts w:hint="eastAsia"/>
          <w:b/>
          <w:bCs/>
          <w:szCs w:val="24"/>
          <w:u w:val="single"/>
          <w:rtl/>
        </w:rPr>
        <w:t>כנספח</w:t>
      </w:r>
      <w:r w:rsidRPr="00410D2D">
        <w:rPr>
          <w:b/>
          <w:bCs/>
          <w:szCs w:val="24"/>
          <w:u w:val="single"/>
          <w:rtl/>
        </w:rPr>
        <w:t xml:space="preserve"> </w:t>
      </w:r>
      <w:r>
        <w:rPr>
          <w:rFonts w:hint="cs"/>
          <w:b/>
          <w:bCs/>
          <w:szCs w:val="24"/>
          <w:u w:val="single"/>
          <w:rtl/>
        </w:rPr>
        <w:t>ה'</w:t>
      </w:r>
      <w:r w:rsidRPr="00410D2D">
        <w:rPr>
          <w:b/>
          <w:bCs/>
          <w:szCs w:val="24"/>
          <w:rtl/>
        </w:rPr>
        <w:t>.</w:t>
      </w:r>
    </w:p>
    <w:p w:rsidR="001B7779" w:rsidRPr="00410D2D" w:rsidRDefault="001B7779" w:rsidP="001B7779">
      <w:pPr>
        <w:pStyle w:val="ad"/>
        <w:ind w:left="270"/>
        <w:rPr>
          <w:szCs w:val="24"/>
          <w:rtl/>
        </w:rPr>
      </w:pPr>
    </w:p>
    <w:p w:rsidR="001B7779" w:rsidRPr="00410D2D" w:rsidRDefault="001B7779" w:rsidP="001B7779">
      <w:pPr>
        <w:pStyle w:val="ad"/>
        <w:numPr>
          <w:ilvl w:val="0"/>
          <w:numId w:val="14"/>
        </w:numPr>
        <w:spacing w:line="276" w:lineRule="auto"/>
        <w:jc w:val="both"/>
        <w:rPr>
          <w:szCs w:val="24"/>
        </w:rPr>
      </w:pPr>
      <w:r w:rsidRPr="00410D2D">
        <w:rPr>
          <w:rFonts w:hint="cs"/>
          <w:szCs w:val="24"/>
          <w:rtl/>
        </w:rPr>
        <w:t xml:space="preserve">על המציע לצרף התחייבות, מאושרת ע"י עו"ד, לעשות שימוש לצורך המכרז אך ורק בתוכנות מקוריות בנוסח המצ"ב למכרז </w:t>
      </w:r>
      <w:r w:rsidRPr="005431C5">
        <w:rPr>
          <w:rFonts w:hint="eastAsia"/>
          <w:b/>
          <w:bCs/>
          <w:szCs w:val="24"/>
          <w:u w:val="single"/>
          <w:rtl/>
        </w:rPr>
        <w:t>כנספח</w:t>
      </w:r>
      <w:r w:rsidRPr="00410D2D">
        <w:rPr>
          <w:b/>
          <w:bCs/>
          <w:szCs w:val="24"/>
          <w:u w:val="single"/>
          <w:rtl/>
        </w:rPr>
        <w:t xml:space="preserve"> </w:t>
      </w:r>
      <w:r>
        <w:rPr>
          <w:rFonts w:hint="cs"/>
          <w:b/>
          <w:bCs/>
          <w:szCs w:val="24"/>
          <w:u w:val="single"/>
          <w:rtl/>
        </w:rPr>
        <w:t>ו'</w:t>
      </w:r>
      <w:r w:rsidRPr="00410D2D">
        <w:rPr>
          <w:rFonts w:hint="cs"/>
          <w:szCs w:val="24"/>
          <w:rtl/>
        </w:rPr>
        <w:t>. מובהר למען הסר ספק, כי תנאי זה מוטל גם מציע פרטי שלא עובד בחסות תאגיד.</w:t>
      </w:r>
    </w:p>
    <w:p w:rsidR="001B7779" w:rsidRPr="00410D2D" w:rsidRDefault="001B7779" w:rsidP="001B7779">
      <w:pPr>
        <w:pStyle w:val="ad"/>
        <w:rPr>
          <w:szCs w:val="24"/>
          <w:rtl/>
        </w:rPr>
      </w:pPr>
    </w:p>
    <w:p w:rsidR="001B7779" w:rsidRPr="00BC474D" w:rsidRDefault="001B7779" w:rsidP="001B7779">
      <w:pPr>
        <w:pStyle w:val="ad"/>
        <w:numPr>
          <w:ilvl w:val="0"/>
          <w:numId w:val="14"/>
        </w:numPr>
        <w:spacing w:before="120" w:line="276" w:lineRule="auto"/>
        <w:jc w:val="both"/>
        <w:rPr>
          <w:szCs w:val="24"/>
        </w:rPr>
      </w:pPr>
      <w:r w:rsidRPr="00410D2D">
        <w:rPr>
          <w:rFonts w:hint="cs"/>
          <w:szCs w:val="24"/>
          <w:rtl/>
        </w:rPr>
        <w:t xml:space="preserve">על מציע שהוא תאגיד לצרף נסח </w:t>
      </w:r>
      <w:r w:rsidRPr="00007A47">
        <w:rPr>
          <w:rFonts w:hint="cs"/>
          <w:b/>
          <w:bCs/>
          <w:szCs w:val="24"/>
          <w:u w:val="single"/>
          <w:rtl/>
        </w:rPr>
        <w:t>תאגיד רשמי ומעודכן מאתר רשם החברות</w:t>
      </w:r>
      <w:r w:rsidRPr="00410D2D">
        <w:rPr>
          <w:rFonts w:hint="cs"/>
          <w:szCs w:val="24"/>
          <w:rtl/>
        </w:rPr>
        <w:t xml:space="preserve">, הכולל </w:t>
      </w:r>
      <w:r>
        <w:rPr>
          <w:rFonts w:hint="cs"/>
          <w:szCs w:val="24"/>
          <w:rtl/>
        </w:rPr>
        <w:t xml:space="preserve">את </w:t>
      </w:r>
      <w:r w:rsidRPr="00410D2D">
        <w:rPr>
          <w:rFonts w:hint="cs"/>
          <w:szCs w:val="24"/>
          <w:rtl/>
        </w:rPr>
        <w:t>פ</w:t>
      </w:r>
      <w:r w:rsidRPr="00410D2D">
        <w:rPr>
          <w:szCs w:val="24"/>
          <w:rtl/>
        </w:rPr>
        <w:t>רטי בע</w:t>
      </w:r>
      <w:r w:rsidRPr="00410D2D">
        <w:rPr>
          <w:rFonts w:hint="cs"/>
          <w:szCs w:val="24"/>
          <w:rtl/>
        </w:rPr>
        <w:t>ל</w:t>
      </w:r>
      <w:r w:rsidRPr="00410D2D">
        <w:rPr>
          <w:szCs w:val="24"/>
          <w:rtl/>
        </w:rPr>
        <w:t xml:space="preserve">י המניות </w:t>
      </w:r>
      <w:r w:rsidRPr="00410D2D">
        <w:rPr>
          <w:rFonts w:hint="cs"/>
          <w:szCs w:val="24"/>
          <w:rtl/>
        </w:rPr>
        <w:t>ו</w:t>
      </w:r>
      <w:r w:rsidRPr="00410D2D">
        <w:rPr>
          <w:szCs w:val="24"/>
          <w:rtl/>
        </w:rPr>
        <w:t>הדירקטורים</w:t>
      </w:r>
      <w:r w:rsidRPr="00410D2D">
        <w:rPr>
          <w:rFonts w:hint="cs"/>
          <w:szCs w:val="24"/>
          <w:rtl/>
        </w:rPr>
        <w:t xml:space="preserve">. (במקרה של שותפות </w:t>
      </w:r>
      <w:r w:rsidRPr="00410D2D">
        <w:rPr>
          <w:szCs w:val="24"/>
          <w:rtl/>
        </w:rPr>
        <w:t>–</w:t>
      </w:r>
      <w:r w:rsidRPr="00410D2D">
        <w:rPr>
          <w:rFonts w:hint="cs"/>
          <w:szCs w:val="24"/>
          <w:rtl/>
        </w:rPr>
        <w:t xml:space="preserve"> על השותפות להיות שותפות רשומה כדין).</w:t>
      </w:r>
      <w:r w:rsidRPr="00410D2D">
        <w:rPr>
          <w:szCs w:val="24"/>
          <w:rtl/>
        </w:rPr>
        <w:t xml:space="preserve"> </w:t>
      </w:r>
      <w:r>
        <w:rPr>
          <w:rFonts w:hint="cs"/>
          <w:szCs w:val="24"/>
          <w:rtl/>
        </w:rPr>
        <w:t xml:space="preserve">על נסח התאגיד להצביע במפורש על </w:t>
      </w:r>
      <w:r w:rsidRPr="00BC474D">
        <w:rPr>
          <w:rFonts w:hint="cs"/>
          <w:b/>
          <w:bCs/>
          <w:szCs w:val="24"/>
          <w:u w:val="single"/>
          <w:rtl/>
        </w:rPr>
        <w:t>היעדר חובות לרשם התאגיד הרלבנטי</w:t>
      </w:r>
      <w:r>
        <w:rPr>
          <w:rFonts w:hint="cs"/>
          <w:b/>
          <w:bCs/>
          <w:szCs w:val="24"/>
          <w:u w:val="single"/>
          <w:rtl/>
        </w:rPr>
        <w:t>, נכון ליום הגשת ההצעה</w:t>
      </w:r>
      <w:r>
        <w:rPr>
          <w:rFonts w:hint="cs"/>
          <w:szCs w:val="24"/>
          <w:rtl/>
        </w:rPr>
        <w:t xml:space="preserve">. </w:t>
      </w:r>
      <w:r w:rsidRPr="00BC474D">
        <w:rPr>
          <w:rFonts w:hint="cs"/>
          <w:szCs w:val="24"/>
          <w:rtl/>
        </w:rPr>
        <w:t xml:space="preserve">המשרד יהא רשאי לבדוק היעדר חובות של המציע כאמור, בכל מועד אחר, כתנאי להתקשרות המשרד עם המציע. למען הסר ספק, נסח תאגיד מעודכן בו מצוין במפורש כי אין לתאגיד חובות לרשם </w:t>
      </w:r>
    </w:p>
    <w:p w:rsidR="001B7779" w:rsidRPr="00410D2D" w:rsidRDefault="001B7779" w:rsidP="001B7779">
      <w:pPr>
        <w:pStyle w:val="ad"/>
        <w:rPr>
          <w:szCs w:val="24"/>
          <w:rtl/>
        </w:rPr>
      </w:pPr>
    </w:p>
    <w:p w:rsidR="001B7779" w:rsidRPr="00007A47" w:rsidRDefault="001B7779" w:rsidP="001B7779">
      <w:pPr>
        <w:pStyle w:val="ad"/>
        <w:numPr>
          <w:ilvl w:val="0"/>
          <w:numId w:val="14"/>
        </w:numPr>
        <w:spacing w:before="120" w:line="276" w:lineRule="auto"/>
        <w:jc w:val="both"/>
        <w:rPr>
          <w:szCs w:val="24"/>
          <w:rtl/>
        </w:rPr>
      </w:pPr>
      <w:r w:rsidRPr="00410D2D">
        <w:rPr>
          <w:rFonts w:hint="cs"/>
          <w:szCs w:val="24"/>
          <w:rtl/>
        </w:rPr>
        <w:t xml:space="preserve">על מציע שהוא תאגיד לצרף אישור עו"ד </w:t>
      </w:r>
      <w:r w:rsidRPr="00410D2D">
        <w:rPr>
          <w:rFonts w:hint="cs"/>
          <w:szCs w:val="24"/>
          <w:u w:val="single"/>
          <w:rtl/>
        </w:rPr>
        <w:t>ברור ומעודכן</w:t>
      </w:r>
      <w:r w:rsidRPr="00410D2D">
        <w:rPr>
          <w:rFonts w:hint="cs"/>
          <w:szCs w:val="24"/>
          <w:rtl/>
        </w:rPr>
        <w:t xml:space="preserve"> בדבר </w:t>
      </w:r>
      <w:r w:rsidRPr="00BC474D">
        <w:rPr>
          <w:rFonts w:hint="cs"/>
          <w:b/>
          <w:bCs/>
          <w:szCs w:val="24"/>
          <w:rtl/>
        </w:rPr>
        <w:t>מורשי החתימה</w:t>
      </w:r>
      <w:r w:rsidRPr="00410D2D">
        <w:rPr>
          <w:rFonts w:hint="cs"/>
          <w:szCs w:val="24"/>
          <w:rtl/>
        </w:rPr>
        <w:t xml:space="preserve"> בו.</w:t>
      </w:r>
    </w:p>
    <w:p w:rsidR="001B7779" w:rsidRPr="00410D2D" w:rsidRDefault="001B7779" w:rsidP="001B7779">
      <w:pPr>
        <w:pStyle w:val="ad"/>
        <w:rPr>
          <w:b/>
          <w:bCs/>
          <w:szCs w:val="24"/>
          <w:rtl/>
        </w:rPr>
      </w:pPr>
    </w:p>
    <w:p w:rsidR="001B7779" w:rsidRPr="00410D2D" w:rsidRDefault="001B7779" w:rsidP="001B7779">
      <w:pPr>
        <w:pStyle w:val="ad"/>
        <w:numPr>
          <w:ilvl w:val="0"/>
          <w:numId w:val="14"/>
        </w:numPr>
        <w:spacing w:line="276" w:lineRule="auto"/>
        <w:jc w:val="both"/>
        <w:rPr>
          <w:szCs w:val="24"/>
        </w:rPr>
      </w:pPr>
      <w:r w:rsidRPr="00410D2D">
        <w:rPr>
          <w:rFonts w:hint="cs"/>
          <w:color w:val="FF0000"/>
          <w:szCs w:val="24"/>
          <w:rtl/>
        </w:rPr>
        <w:t xml:space="preserve"> </w:t>
      </w:r>
      <w:r w:rsidRPr="00410D2D">
        <w:rPr>
          <w:rFonts w:hint="cs"/>
          <w:szCs w:val="24"/>
          <w:rtl/>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המציע לא יאפשר היווצרות מצב זה עד תום תקופת החוזה היה ויזכה במכרז. </w:t>
      </w:r>
    </w:p>
    <w:p w:rsidR="001B7779" w:rsidRDefault="001B7779" w:rsidP="001B7779">
      <w:pPr>
        <w:numPr>
          <w:ilvl w:val="0"/>
          <w:numId w:val="14"/>
        </w:numPr>
        <w:spacing w:line="276" w:lineRule="auto"/>
        <w:jc w:val="both"/>
        <w:rPr>
          <w:szCs w:val="24"/>
        </w:rPr>
      </w:pPr>
      <w:r w:rsidRPr="00410D2D">
        <w:rPr>
          <w:rFonts w:hint="cs"/>
          <w:szCs w:val="24"/>
          <w:rtl/>
        </w:rPr>
        <w:lastRenderedPageBreak/>
        <w:t xml:space="preserve">על המציע לצרף להצעתו </w:t>
      </w:r>
      <w:r w:rsidRPr="00410D2D">
        <w:rPr>
          <w:rFonts w:hint="eastAsia"/>
          <w:szCs w:val="24"/>
          <w:rtl/>
        </w:rPr>
        <w:t>שובר</w:t>
      </w:r>
      <w:r w:rsidRPr="00410D2D">
        <w:rPr>
          <w:szCs w:val="24"/>
          <w:rtl/>
        </w:rPr>
        <w:t xml:space="preserve"> </w:t>
      </w:r>
      <w:r w:rsidRPr="00410D2D">
        <w:rPr>
          <w:rFonts w:hint="eastAsia"/>
          <w:szCs w:val="24"/>
          <w:rtl/>
        </w:rPr>
        <w:t>תשלום</w:t>
      </w:r>
      <w:r w:rsidRPr="00410D2D">
        <w:rPr>
          <w:rFonts w:hint="cs"/>
          <w:szCs w:val="24"/>
          <w:rtl/>
        </w:rPr>
        <w:t>,</w:t>
      </w:r>
      <w:r w:rsidRPr="00410D2D">
        <w:rPr>
          <w:szCs w:val="24"/>
          <w:rtl/>
        </w:rPr>
        <w:t xml:space="preserve"> </w:t>
      </w:r>
      <w:r w:rsidRPr="00410D2D">
        <w:rPr>
          <w:rFonts w:hint="eastAsia"/>
          <w:szCs w:val="24"/>
          <w:rtl/>
        </w:rPr>
        <w:t>בסך</w:t>
      </w:r>
      <w:r w:rsidRPr="00410D2D">
        <w:rPr>
          <w:szCs w:val="24"/>
          <w:rtl/>
        </w:rPr>
        <w:t xml:space="preserve"> </w:t>
      </w:r>
      <w:r w:rsidRPr="00410D2D">
        <w:rPr>
          <w:rFonts w:hint="eastAsia"/>
          <w:szCs w:val="24"/>
          <w:rtl/>
        </w:rPr>
        <w:t>של</w:t>
      </w:r>
      <w:r w:rsidRPr="00410D2D">
        <w:rPr>
          <w:szCs w:val="24"/>
          <w:rtl/>
        </w:rPr>
        <w:t xml:space="preserve"> </w:t>
      </w:r>
      <w:r w:rsidRPr="00410D2D">
        <w:rPr>
          <w:rFonts w:hint="cs"/>
          <w:szCs w:val="24"/>
          <w:rtl/>
        </w:rPr>
        <w:t>1,000</w:t>
      </w:r>
      <w:r w:rsidRPr="00410D2D">
        <w:rPr>
          <w:szCs w:val="24"/>
          <w:rtl/>
        </w:rPr>
        <w:t xml:space="preserve"> </w:t>
      </w:r>
      <w:r w:rsidRPr="00410D2D">
        <w:rPr>
          <w:rFonts w:hint="eastAsia"/>
          <w:szCs w:val="24"/>
          <w:rtl/>
        </w:rPr>
        <w:t>₪</w:t>
      </w:r>
      <w:r w:rsidRPr="00410D2D">
        <w:rPr>
          <w:rFonts w:hint="cs"/>
          <w:szCs w:val="24"/>
          <w:rtl/>
        </w:rPr>
        <w:t xml:space="preserve"> </w:t>
      </w:r>
      <w:r w:rsidRPr="00410D2D">
        <w:rPr>
          <w:szCs w:val="24"/>
          <w:rtl/>
        </w:rPr>
        <w:t xml:space="preserve"> </w:t>
      </w:r>
      <w:r w:rsidRPr="00410D2D">
        <w:rPr>
          <w:rFonts w:hint="eastAsia"/>
          <w:szCs w:val="24"/>
          <w:rtl/>
        </w:rPr>
        <w:t>עבור</w:t>
      </w:r>
      <w:r w:rsidRPr="00410D2D">
        <w:rPr>
          <w:szCs w:val="24"/>
          <w:rtl/>
        </w:rPr>
        <w:t xml:space="preserve"> </w:t>
      </w:r>
      <w:r w:rsidRPr="00410D2D">
        <w:rPr>
          <w:rFonts w:hint="eastAsia"/>
          <w:szCs w:val="24"/>
          <w:rtl/>
        </w:rPr>
        <w:t>הפקת</w:t>
      </w:r>
      <w:r w:rsidRPr="00410D2D">
        <w:rPr>
          <w:szCs w:val="24"/>
          <w:rtl/>
        </w:rPr>
        <w:t xml:space="preserve"> </w:t>
      </w:r>
      <w:r w:rsidRPr="00410D2D">
        <w:rPr>
          <w:rFonts w:hint="eastAsia"/>
          <w:szCs w:val="24"/>
          <w:rtl/>
        </w:rPr>
        <w:t>מסמכי</w:t>
      </w:r>
      <w:r w:rsidRPr="00410D2D">
        <w:rPr>
          <w:szCs w:val="24"/>
          <w:rtl/>
        </w:rPr>
        <w:t xml:space="preserve"> </w:t>
      </w:r>
      <w:r w:rsidRPr="00410D2D">
        <w:rPr>
          <w:rFonts w:hint="eastAsia"/>
          <w:szCs w:val="24"/>
          <w:rtl/>
        </w:rPr>
        <w:t>המכרז</w:t>
      </w:r>
      <w:r w:rsidRPr="00410D2D">
        <w:rPr>
          <w:rFonts w:hint="cs"/>
          <w:szCs w:val="24"/>
          <w:rtl/>
        </w:rPr>
        <w:t xml:space="preserve">. את השובר יש לשלם בבנק הדואר,   לח-ן 0-062230  עבור משרד האנרגיה והמים .  להוכחת עמידה בתנאי זה יש לצרף את העתק השובר. השובר אינו ניתן  להעברה והתשלום לא יוחזר למציע.  יש לציין על גבי השובר את שם המכרז ומספרו. </w:t>
      </w:r>
    </w:p>
    <w:p w:rsidR="001B7779" w:rsidRPr="00410D2D" w:rsidRDefault="001B7779" w:rsidP="001B7779">
      <w:pPr>
        <w:pStyle w:val="ad"/>
        <w:rPr>
          <w:szCs w:val="24"/>
          <w:rtl/>
        </w:rPr>
      </w:pPr>
    </w:p>
    <w:p w:rsidR="001B7779" w:rsidRPr="00410D2D" w:rsidRDefault="001B7779" w:rsidP="001B7779">
      <w:pPr>
        <w:ind w:left="360"/>
        <w:jc w:val="both"/>
        <w:rPr>
          <w:szCs w:val="24"/>
          <w:rtl/>
        </w:rPr>
      </w:pPr>
      <w:r w:rsidRPr="00410D2D">
        <w:rPr>
          <w:rFonts w:hint="cs"/>
          <w:b/>
          <w:bCs/>
          <w:szCs w:val="24"/>
          <w:u w:val="single"/>
          <w:rtl/>
        </w:rPr>
        <w:t>תנאי סף מקצועיים</w:t>
      </w:r>
    </w:p>
    <w:p w:rsidR="001B7779" w:rsidRPr="00410D2D" w:rsidRDefault="001B7779" w:rsidP="001B7779">
      <w:pPr>
        <w:jc w:val="both"/>
        <w:rPr>
          <w:szCs w:val="24"/>
          <w:rtl/>
        </w:rPr>
      </w:pPr>
    </w:p>
    <w:p w:rsidR="001B7779" w:rsidRPr="00410D2D" w:rsidRDefault="001B7779" w:rsidP="001B7779">
      <w:pPr>
        <w:pStyle w:val="ad"/>
        <w:numPr>
          <w:ilvl w:val="0"/>
          <w:numId w:val="14"/>
        </w:numPr>
        <w:spacing w:line="276" w:lineRule="auto"/>
        <w:contextualSpacing/>
        <w:jc w:val="both"/>
        <w:rPr>
          <w:szCs w:val="24"/>
          <w:u w:val="single"/>
        </w:rPr>
      </w:pPr>
      <w:r w:rsidRPr="00410D2D">
        <w:rPr>
          <w:rFonts w:hint="cs"/>
          <w:szCs w:val="24"/>
          <w:u w:val="single"/>
          <w:rtl/>
        </w:rPr>
        <w:t xml:space="preserve">על המציע להיות יחיד או קבוצה (מאוגדת או לא מאוגדת) אשר יהיה בעל תכונות מקצועיות כדלקמן: </w:t>
      </w:r>
    </w:p>
    <w:p w:rsidR="001B7779" w:rsidRPr="00410D2D" w:rsidRDefault="001B7779" w:rsidP="001B7779">
      <w:pPr>
        <w:pStyle w:val="ad"/>
        <w:numPr>
          <w:ilvl w:val="0"/>
          <w:numId w:val="15"/>
        </w:numPr>
        <w:spacing w:line="276" w:lineRule="auto"/>
        <w:contextualSpacing/>
        <w:jc w:val="both"/>
        <w:rPr>
          <w:szCs w:val="24"/>
          <w:rtl/>
        </w:rPr>
      </w:pPr>
      <w:r w:rsidRPr="00410D2D">
        <w:rPr>
          <w:rFonts w:hint="cs"/>
          <w:szCs w:val="24"/>
          <w:rtl/>
        </w:rPr>
        <w:t>תאגיד רשום בארץ</w:t>
      </w:r>
      <w:r w:rsidRPr="00410D2D">
        <w:rPr>
          <w:szCs w:val="24"/>
        </w:rPr>
        <w:t>;</w:t>
      </w:r>
      <w:r w:rsidRPr="00410D2D">
        <w:rPr>
          <w:rFonts w:hint="cs"/>
          <w:szCs w:val="24"/>
          <w:rtl/>
        </w:rPr>
        <w:t xml:space="preserve"> </w:t>
      </w:r>
    </w:p>
    <w:p w:rsidR="001B7779" w:rsidRPr="00410D2D" w:rsidRDefault="001B7779" w:rsidP="001B7779">
      <w:pPr>
        <w:pStyle w:val="ad"/>
        <w:ind w:left="360"/>
        <w:jc w:val="both"/>
        <w:rPr>
          <w:szCs w:val="24"/>
          <w:rtl/>
        </w:rPr>
      </w:pPr>
      <w:r w:rsidRPr="00410D2D">
        <w:rPr>
          <w:rFonts w:hint="cs"/>
          <w:szCs w:val="24"/>
          <w:rtl/>
        </w:rPr>
        <w:t>(ב) יחיד אזרח ישראלי עוסק מורשה כהגדרת מונח זה בחוק מס ערך מוסף</w:t>
      </w:r>
      <w:r w:rsidRPr="00410D2D">
        <w:rPr>
          <w:szCs w:val="24"/>
        </w:rPr>
        <w:t>;</w:t>
      </w:r>
      <w:r w:rsidRPr="00410D2D">
        <w:rPr>
          <w:rFonts w:hint="cs"/>
          <w:szCs w:val="24"/>
          <w:rtl/>
        </w:rPr>
        <w:t xml:space="preserve"> </w:t>
      </w:r>
    </w:p>
    <w:p w:rsidR="001B7779" w:rsidRPr="00410D2D" w:rsidRDefault="001B7779" w:rsidP="001B7779">
      <w:pPr>
        <w:pStyle w:val="ad"/>
        <w:ind w:left="360"/>
        <w:jc w:val="both"/>
        <w:rPr>
          <w:szCs w:val="24"/>
          <w:rtl/>
        </w:rPr>
      </w:pPr>
    </w:p>
    <w:p w:rsidR="001B7779" w:rsidRPr="00410D2D" w:rsidRDefault="001B7779" w:rsidP="001B7779">
      <w:pPr>
        <w:pStyle w:val="ad"/>
        <w:numPr>
          <w:ilvl w:val="0"/>
          <w:numId w:val="14"/>
        </w:numPr>
        <w:spacing w:line="276" w:lineRule="auto"/>
        <w:contextualSpacing/>
        <w:jc w:val="both"/>
        <w:rPr>
          <w:szCs w:val="24"/>
        </w:rPr>
      </w:pPr>
      <w:r w:rsidRPr="00410D2D">
        <w:rPr>
          <w:rFonts w:hint="cs"/>
          <w:szCs w:val="24"/>
          <w:rtl/>
        </w:rPr>
        <w:t xml:space="preserve">על המציע להציג צוות של 2 אנשים לפחות, שיבצע מטעמו את השירותים נשוא מכרז זה אשר עומד בתנאי הסף הבאים: </w:t>
      </w:r>
    </w:p>
    <w:p w:rsidR="001B7779" w:rsidRPr="00410D2D" w:rsidRDefault="001B7779" w:rsidP="001B7779">
      <w:pPr>
        <w:pStyle w:val="ad"/>
        <w:numPr>
          <w:ilvl w:val="0"/>
          <w:numId w:val="21"/>
        </w:numPr>
        <w:spacing w:line="276" w:lineRule="auto"/>
        <w:ind w:left="1069"/>
        <w:contextualSpacing/>
        <w:jc w:val="both"/>
        <w:rPr>
          <w:szCs w:val="24"/>
          <w:rtl/>
        </w:rPr>
      </w:pPr>
      <w:r w:rsidRPr="00410D2D">
        <w:rPr>
          <w:rFonts w:hint="cs"/>
          <w:szCs w:val="24"/>
          <w:u w:val="single"/>
          <w:rtl/>
        </w:rPr>
        <w:t>איש צוות 1 - מהנדס</w:t>
      </w:r>
      <w:r w:rsidRPr="00410D2D">
        <w:rPr>
          <w:rFonts w:hint="cs"/>
          <w:szCs w:val="24"/>
          <w:rtl/>
        </w:rPr>
        <w:t>:</w:t>
      </w:r>
    </w:p>
    <w:p w:rsidR="001B7779" w:rsidRPr="00410D2D" w:rsidRDefault="001B7779" w:rsidP="001B7779">
      <w:pPr>
        <w:pStyle w:val="ad"/>
        <w:ind w:left="1080"/>
        <w:jc w:val="both"/>
        <w:rPr>
          <w:szCs w:val="24"/>
          <w:rtl/>
        </w:rPr>
      </w:pPr>
      <w:r w:rsidRPr="00410D2D">
        <w:rPr>
          <w:rFonts w:hint="cs"/>
          <w:szCs w:val="24"/>
          <w:u w:val="single"/>
          <w:rtl/>
        </w:rPr>
        <w:t>(1)</w:t>
      </w:r>
      <w:r w:rsidRPr="00410D2D">
        <w:rPr>
          <w:rFonts w:hint="cs"/>
          <w:szCs w:val="24"/>
          <w:u w:val="single"/>
          <w:rtl/>
        </w:rPr>
        <w:tab/>
      </w:r>
      <w:r w:rsidRPr="00410D2D">
        <w:rPr>
          <w:rFonts w:hint="cs"/>
          <w:szCs w:val="24"/>
          <w:rtl/>
        </w:rPr>
        <w:t>בעל תואר ראשון בהנדסה שהינו מהנדס רשום בפנקס המהנדסים;</w:t>
      </w:r>
    </w:p>
    <w:p w:rsidR="001B7779" w:rsidRPr="00410D2D" w:rsidRDefault="001B7779" w:rsidP="001B7779">
      <w:pPr>
        <w:pStyle w:val="ad"/>
        <w:ind w:left="1080"/>
        <w:jc w:val="both"/>
        <w:rPr>
          <w:szCs w:val="24"/>
        </w:rPr>
      </w:pPr>
      <w:r w:rsidRPr="00410D2D">
        <w:rPr>
          <w:rFonts w:hint="cs"/>
          <w:szCs w:val="24"/>
          <w:rtl/>
        </w:rPr>
        <w:t>(2)</w:t>
      </w:r>
      <w:r w:rsidRPr="00410D2D">
        <w:rPr>
          <w:rFonts w:hint="cs"/>
          <w:szCs w:val="24"/>
          <w:rtl/>
        </w:rPr>
        <w:tab/>
        <w:t>בעל ניסיון של 3 שנים לפחות בתכנון או הפעלה או אחזקה מערכות אוויר דחוס;</w:t>
      </w:r>
    </w:p>
    <w:p w:rsidR="001B7779" w:rsidRPr="00410D2D" w:rsidRDefault="001B7779" w:rsidP="001B7779">
      <w:pPr>
        <w:pStyle w:val="ad"/>
        <w:numPr>
          <w:ilvl w:val="0"/>
          <w:numId w:val="21"/>
        </w:numPr>
        <w:spacing w:line="276" w:lineRule="auto"/>
        <w:ind w:left="1069"/>
        <w:contextualSpacing/>
        <w:jc w:val="both"/>
        <w:rPr>
          <w:szCs w:val="24"/>
          <w:rtl/>
        </w:rPr>
      </w:pPr>
      <w:r w:rsidRPr="00410D2D">
        <w:rPr>
          <w:rFonts w:hint="cs"/>
          <w:szCs w:val="24"/>
          <w:u w:val="single"/>
          <w:rtl/>
        </w:rPr>
        <w:t>איש צוות 2 - סטטיסטיקאי:</w:t>
      </w:r>
    </w:p>
    <w:p w:rsidR="001B7779" w:rsidRPr="00410D2D" w:rsidRDefault="001B7779" w:rsidP="001B7779">
      <w:pPr>
        <w:pStyle w:val="ad"/>
        <w:ind w:left="1080"/>
        <w:jc w:val="both"/>
        <w:rPr>
          <w:szCs w:val="24"/>
          <w:rtl/>
        </w:rPr>
      </w:pPr>
      <w:r w:rsidRPr="00410D2D">
        <w:rPr>
          <w:rFonts w:hint="cs"/>
          <w:szCs w:val="24"/>
          <w:u w:val="single"/>
          <w:rtl/>
        </w:rPr>
        <w:t xml:space="preserve">(1) </w:t>
      </w:r>
      <w:r w:rsidRPr="00410D2D">
        <w:rPr>
          <w:rFonts w:hint="cs"/>
          <w:szCs w:val="24"/>
          <w:rtl/>
        </w:rPr>
        <w:t xml:space="preserve">בעל תואר ראשון (לפחות) בסטטיסטיקה; </w:t>
      </w:r>
    </w:p>
    <w:p w:rsidR="001B7779" w:rsidRPr="00410D2D" w:rsidRDefault="001B7779" w:rsidP="001B7779">
      <w:pPr>
        <w:pStyle w:val="ad"/>
        <w:ind w:left="1080"/>
        <w:jc w:val="both"/>
        <w:rPr>
          <w:szCs w:val="24"/>
        </w:rPr>
      </w:pPr>
      <w:r w:rsidRPr="00410D2D">
        <w:rPr>
          <w:rFonts w:hint="cs"/>
          <w:szCs w:val="24"/>
          <w:rtl/>
        </w:rPr>
        <w:t>(2)</w:t>
      </w:r>
      <w:r w:rsidRPr="00410D2D">
        <w:rPr>
          <w:rFonts w:hint="cs"/>
          <w:szCs w:val="24"/>
          <w:rtl/>
        </w:rPr>
        <w:tab/>
        <w:t>בעל ניסיון מעשי של 3 שנים לפחות בביצוע ניתוחים סטטיסטיים של ניסויים ו/או מחקרי שטח;</w:t>
      </w:r>
    </w:p>
    <w:p w:rsidR="001B7779" w:rsidRPr="00410D2D" w:rsidRDefault="001B7779" w:rsidP="001B7779">
      <w:pPr>
        <w:ind w:left="720"/>
        <w:contextualSpacing/>
        <w:jc w:val="both"/>
        <w:rPr>
          <w:szCs w:val="24"/>
          <w:rtl/>
        </w:rPr>
      </w:pPr>
      <w:r w:rsidRPr="00410D2D">
        <w:rPr>
          <w:rFonts w:hint="cs"/>
          <w:szCs w:val="24"/>
          <w:rtl/>
        </w:rPr>
        <w:t xml:space="preserve">בקבוצה לא מאוגדת יהיו כל חבריה , ביחד, בעלי כל התכונות המקצועיות שפורטו לעיל. </w:t>
      </w:r>
    </w:p>
    <w:p w:rsidR="001B7779" w:rsidRPr="00410D2D" w:rsidRDefault="001B7779" w:rsidP="001B7779">
      <w:pPr>
        <w:ind w:left="720"/>
        <w:contextualSpacing/>
        <w:jc w:val="both"/>
        <w:rPr>
          <w:szCs w:val="24"/>
          <w:rtl/>
        </w:rPr>
      </w:pPr>
      <w:r w:rsidRPr="00410D2D">
        <w:rPr>
          <w:rFonts w:hint="cs"/>
          <w:szCs w:val="24"/>
          <w:rtl/>
        </w:rPr>
        <w:t>קבוצה לא מאוגדת תמציא למשרד הסכם מייסדים אשר יפרט בין היתר את זהות הגורם שיהיה אחראי כלפי המשרד בכל הנוגע לביצוע מכרז זה, שהוא מוסמך לחתום על החוזה עם המשרד בשם הקבוצה.</w:t>
      </w:r>
    </w:p>
    <w:p w:rsidR="001B7779" w:rsidRPr="00AB0082" w:rsidRDefault="001B7779" w:rsidP="001B7779">
      <w:pPr>
        <w:pStyle w:val="ad"/>
        <w:numPr>
          <w:ilvl w:val="0"/>
          <w:numId w:val="14"/>
        </w:numPr>
        <w:jc w:val="both"/>
        <w:rPr>
          <w:szCs w:val="24"/>
        </w:rPr>
      </w:pPr>
      <w:r w:rsidRPr="00AB0082">
        <w:rPr>
          <w:rFonts w:hint="cs"/>
          <w:szCs w:val="24"/>
          <w:rtl/>
        </w:rPr>
        <w:t>על המציע להגיש בעת הגשת ההצעה 3 המלצות לכל אחד מאנשי הצוות</w:t>
      </w:r>
      <w:r>
        <w:rPr>
          <w:rFonts w:hint="cs"/>
          <w:szCs w:val="24"/>
          <w:rtl/>
        </w:rPr>
        <w:t xml:space="preserve">. </w:t>
      </w:r>
      <w:r w:rsidRPr="00AB0082">
        <w:rPr>
          <w:rFonts w:hint="cs"/>
          <w:szCs w:val="24"/>
          <w:rtl/>
        </w:rPr>
        <w:t>המשרד</w:t>
      </w:r>
      <w:r w:rsidRPr="00AB0082">
        <w:rPr>
          <w:szCs w:val="24"/>
          <w:rtl/>
        </w:rPr>
        <w:t xml:space="preserve"> רשאי לפנות ללקוחות</w:t>
      </w:r>
      <w:r w:rsidRPr="00AB0082">
        <w:rPr>
          <w:rFonts w:hint="cs"/>
          <w:szCs w:val="24"/>
          <w:rtl/>
        </w:rPr>
        <w:t>/ממליצים</w:t>
      </w:r>
      <w:r w:rsidRPr="00AB0082">
        <w:rPr>
          <w:szCs w:val="24"/>
          <w:rtl/>
        </w:rPr>
        <w:t xml:space="preserve"> מהרשימה הנ"ל או ללקוחות אחרים על בסיס מידע קיים או העולה מתוך ההצעה או מבדיקתה</w:t>
      </w:r>
      <w:r w:rsidRPr="00AB0082">
        <w:rPr>
          <w:rFonts w:hint="cs"/>
          <w:szCs w:val="24"/>
          <w:rtl/>
        </w:rPr>
        <w:t xml:space="preserve"> על מנת לבדוק את מידת שביעות הרצון של הגופים שעמם עבד.</w:t>
      </w:r>
    </w:p>
    <w:p w:rsidR="001B7779" w:rsidRPr="00AB0082" w:rsidRDefault="001B7779" w:rsidP="001B7779">
      <w:pPr>
        <w:jc w:val="both"/>
        <w:rPr>
          <w:szCs w:val="24"/>
        </w:rPr>
      </w:pPr>
    </w:p>
    <w:p w:rsidR="001B7779" w:rsidRPr="00AB0082" w:rsidRDefault="001B7779" w:rsidP="001B7779">
      <w:pPr>
        <w:pStyle w:val="ad"/>
        <w:numPr>
          <w:ilvl w:val="0"/>
          <w:numId w:val="14"/>
        </w:numPr>
        <w:jc w:val="both"/>
        <w:rPr>
          <w:szCs w:val="24"/>
        </w:rPr>
      </w:pPr>
      <w:r w:rsidRPr="00AB0082">
        <w:rPr>
          <w:rFonts w:ascii="Arial" w:hAnsi="Arial" w:hint="cs"/>
          <w:szCs w:val="24"/>
          <w:rtl/>
        </w:rPr>
        <w:t>על המציע להגיש בעת הגשת ההצעה תצהיר</w:t>
      </w:r>
      <w:r w:rsidRPr="00AB0082">
        <w:rPr>
          <w:rFonts w:hint="cs"/>
          <w:szCs w:val="24"/>
          <w:rtl/>
        </w:rPr>
        <w:t xml:space="preserve"> בדבר קיום ציוד לביצוע מדידות ואבחון נצילות אנרגטית במערכות אוויר דחוס</w:t>
      </w:r>
      <w:r w:rsidRPr="00AB0082">
        <w:rPr>
          <w:rFonts w:ascii="Arial" w:hAnsi="Arial" w:hint="cs"/>
          <w:szCs w:val="24"/>
          <w:rtl/>
        </w:rPr>
        <w:t xml:space="preserve"> כמפורט להלן: מכשור אולטרה-סאונד לקביעת ספיקות אוויר של מערכות אוויר דחוס, מכשירים למדידת צריכת חשמל</w:t>
      </w:r>
      <w:r>
        <w:rPr>
          <w:rFonts w:ascii="Arial" w:hAnsi="Arial" w:hint="cs"/>
          <w:szCs w:val="24"/>
          <w:rtl/>
        </w:rPr>
        <w:t xml:space="preserve"> המתאימים לביצוע השירותים המפורטים במכרז</w:t>
      </w:r>
      <w:r w:rsidRPr="00AB0082">
        <w:rPr>
          <w:rFonts w:ascii="Arial" w:hAnsi="Arial" w:hint="cs"/>
          <w:szCs w:val="24"/>
          <w:rtl/>
        </w:rPr>
        <w:t>. (על המציע לפרט בצורה מסודרת במסגרת הצעתו את סוג המכשור שברשותו שיסייע לו לבצע את השירותים נשוא מכרז זה).</w:t>
      </w:r>
      <w:r w:rsidRPr="00AB0082">
        <w:rPr>
          <w:rFonts w:hint="cs"/>
          <w:szCs w:val="24"/>
          <w:rtl/>
        </w:rPr>
        <w:t xml:space="preserve"> להוכחת עמידה בתנאי זה יצרף המציע להצעתו, תצהיר ערוך כדין בהתאם לנוסח המצורף </w:t>
      </w:r>
      <w:r w:rsidRPr="00AB0082">
        <w:rPr>
          <w:rFonts w:hint="cs"/>
          <w:szCs w:val="24"/>
          <w:u w:val="single"/>
          <w:rtl/>
        </w:rPr>
        <w:t>ב</w:t>
      </w:r>
      <w:r w:rsidRPr="00AB0082">
        <w:rPr>
          <w:rFonts w:hint="eastAsia"/>
          <w:szCs w:val="24"/>
          <w:u w:val="single"/>
          <w:rtl/>
        </w:rPr>
        <w:t>נספח</w:t>
      </w:r>
      <w:r w:rsidRPr="00AB0082">
        <w:rPr>
          <w:szCs w:val="24"/>
          <w:u w:val="single"/>
          <w:rtl/>
        </w:rPr>
        <w:t xml:space="preserve"> </w:t>
      </w:r>
      <w:r>
        <w:rPr>
          <w:rFonts w:hint="cs"/>
          <w:szCs w:val="24"/>
          <w:u w:val="single"/>
          <w:rtl/>
        </w:rPr>
        <w:t>ז'</w:t>
      </w:r>
      <w:r w:rsidRPr="00AB0082">
        <w:rPr>
          <w:szCs w:val="24"/>
          <w:rtl/>
        </w:rPr>
        <w:t>.</w:t>
      </w:r>
    </w:p>
    <w:p w:rsidR="001B7779" w:rsidRPr="008C20AF" w:rsidRDefault="001B7779" w:rsidP="001B7779">
      <w:pPr>
        <w:pStyle w:val="ad"/>
        <w:rPr>
          <w:szCs w:val="24"/>
          <w:rtl/>
        </w:rPr>
      </w:pPr>
    </w:p>
    <w:p w:rsidR="001B7779" w:rsidRPr="00410D2D" w:rsidRDefault="001B7779" w:rsidP="001B7779">
      <w:pPr>
        <w:pStyle w:val="ad"/>
        <w:ind w:left="360"/>
        <w:jc w:val="both"/>
        <w:rPr>
          <w:rFonts w:ascii="Arial" w:hAnsi="Arial"/>
          <w:szCs w:val="24"/>
          <w:rtl/>
        </w:rPr>
      </w:pPr>
    </w:p>
    <w:p w:rsidR="001B7779" w:rsidRPr="00410D2D" w:rsidRDefault="001B7779" w:rsidP="001B7779">
      <w:pPr>
        <w:pStyle w:val="ad"/>
        <w:numPr>
          <w:ilvl w:val="0"/>
          <w:numId w:val="14"/>
        </w:numPr>
        <w:spacing w:line="276" w:lineRule="auto"/>
        <w:contextualSpacing/>
        <w:jc w:val="both"/>
        <w:rPr>
          <w:szCs w:val="24"/>
        </w:rPr>
      </w:pPr>
      <w:r w:rsidRPr="00410D2D">
        <w:rPr>
          <w:rFonts w:hint="cs"/>
          <w:szCs w:val="24"/>
          <w:rtl/>
        </w:rPr>
        <w:t xml:space="preserve">על המציע לצרף להצעתו </w:t>
      </w:r>
      <w:r w:rsidRPr="00410D2D">
        <w:rPr>
          <w:rFonts w:hint="cs"/>
          <w:szCs w:val="24"/>
          <w:u w:val="single"/>
          <w:rtl/>
        </w:rPr>
        <w:t>כל מסמך</w:t>
      </w:r>
      <w:r w:rsidRPr="00410D2D">
        <w:rPr>
          <w:rFonts w:hint="cs"/>
          <w:szCs w:val="24"/>
          <w:rtl/>
        </w:rPr>
        <w:t xml:space="preserve"> המעיד על עמידתו בתנאי הסף הנ"ל.</w:t>
      </w:r>
    </w:p>
    <w:p w:rsidR="001B7779" w:rsidRPr="00410D2D" w:rsidRDefault="001B7779" w:rsidP="001B7779">
      <w:pPr>
        <w:pStyle w:val="ad"/>
        <w:ind w:left="360"/>
        <w:jc w:val="both"/>
        <w:rPr>
          <w:szCs w:val="24"/>
          <w:rtl/>
        </w:rPr>
      </w:pPr>
    </w:p>
    <w:p w:rsidR="001B7779" w:rsidRPr="00621891" w:rsidRDefault="001B7779" w:rsidP="001B7779">
      <w:pPr>
        <w:rPr>
          <w:b/>
          <w:bCs/>
          <w:szCs w:val="24"/>
        </w:rPr>
      </w:pPr>
      <w:r w:rsidRPr="00621891">
        <w:rPr>
          <w:rFonts w:hint="cs"/>
          <w:b/>
          <w:bCs/>
          <w:szCs w:val="24"/>
          <w:rtl/>
        </w:rPr>
        <w:t xml:space="preserve">אי עמידה באחד או יותר מתנאי הסף המצוינים לעיל </w:t>
      </w:r>
      <w:r>
        <w:rPr>
          <w:rFonts w:hint="cs"/>
          <w:b/>
          <w:bCs/>
          <w:szCs w:val="24"/>
          <w:rtl/>
        </w:rPr>
        <w:t>עשויה להביא</w:t>
      </w:r>
      <w:r w:rsidRPr="00621891">
        <w:rPr>
          <w:rFonts w:hint="cs"/>
          <w:b/>
          <w:bCs/>
          <w:szCs w:val="24"/>
          <w:rtl/>
        </w:rPr>
        <w:t xml:space="preserve"> לפסילת ההצעה</w:t>
      </w:r>
      <w:r>
        <w:rPr>
          <w:rFonts w:hint="cs"/>
          <w:b/>
          <w:bCs/>
          <w:szCs w:val="24"/>
          <w:rtl/>
        </w:rPr>
        <w:t xml:space="preserve"> על הסף</w:t>
      </w:r>
      <w:r w:rsidRPr="00621891">
        <w:rPr>
          <w:rFonts w:hint="cs"/>
          <w:b/>
          <w:bCs/>
          <w:szCs w:val="24"/>
          <w:rtl/>
        </w:rPr>
        <w:t>.</w:t>
      </w:r>
    </w:p>
    <w:p w:rsidR="001B7779" w:rsidRPr="00410D2D" w:rsidRDefault="001B7779" w:rsidP="001B7779">
      <w:pPr>
        <w:jc w:val="both"/>
        <w:rPr>
          <w:b/>
          <w:bCs/>
          <w:szCs w:val="24"/>
          <w:u w:val="single"/>
        </w:rPr>
      </w:pPr>
    </w:p>
    <w:p w:rsidR="001B7779" w:rsidRPr="00410D2D" w:rsidRDefault="001B7779" w:rsidP="001B7779">
      <w:pPr>
        <w:pStyle w:val="ad"/>
        <w:numPr>
          <w:ilvl w:val="0"/>
          <w:numId w:val="14"/>
        </w:numPr>
        <w:spacing w:line="276" w:lineRule="auto"/>
        <w:jc w:val="both"/>
        <w:rPr>
          <w:b/>
          <w:bCs/>
          <w:szCs w:val="24"/>
          <w:u w:val="single"/>
          <w:rtl/>
        </w:rPr>
      </w:pPr>
      <w:r w:rsidRPr="00410D2D">
        <w:rPr>
          <w:rFonts w:hint="cs"/>
          <w:b/>
          <w:bCs/>
          <w:szCs w:val="24"/>
          <w:u w:val="single"/>
          <w:rtl/>
        </w:rPr>
        <w:t>אישורים ומסמכים נוספים שעל המציע להמציא:</w:t>
      </w:r>
    </w:p>
    <w:p w:rsidR="001B7779" w:rsidRPr="00410D2D" w:rsidRDefault="001B7779" w:rsidP="001B7779">
      <w:pPr>
        <w:pStyle w:val="ad"/>
        <w:numPr>
          <w:ilvl w:val="0"/>
          <w:numId w:val="5"/>
        </w:numPr>
        <w:spacing w:line="276" w:lineRule="auto"/>
        <w:ind w:left="720"/>
        <w:jc w:val="both"/>
        <w:rPr>
          <w:szCs w:val="24"/>
        </w:rPr>
      </w:pPr>
      <w:r w:rsidRPr="00410D2D">
        <w:rPr>
          <w:rFonts w:hint="cs"/>
          <w:szCs w:val="24"/>
          <w:rtl/>
        </w:rPr>
        <w:t>אישור בדבר ניכוי מס במקור.</w:t>
      </w:r>
    </w:p>
    <w:p w:rsidR="001B7779" w:rsidRPr="00410D2D" w:rsidRDefault="001B7779" w:rsidP="001B7779">
      <w:pPr>
        <w:pStyle w:val="ad"/>
        <w:numPr>
          <w:ilvl w:val="0"/>
          <w:numId w:val="5"/>
        </w:numPr>
        <w:spacing w:line="276" w:lineRule="auto"/>
        <w:ind w:left="720"/>
        <w:jc w:val="both"/>
        <w:rPr>
          <w:szCs w:val="24"/>
        </w:rPr>
      </w:pPr>
      <w:r w:rsidRPr="00410D2D">
        <w:rPr>
          <w:rFonts w:hint="eastAsia"/>
          <w:szCs w:val="24"/>
          <w:rtl/>
        </w:rPr>
        <w:t>כל</w:t>
      </w:r>
      <w:r w:rsidRPr="00410D2D">
        <w:rPr>
          <w:szCs w:val="24"/>
          <w:rtl/>
        </w:rPr>
        <w:t xml:space="preserve"> </w:t>
      </w:r>
      <w:r w:rsidRPr="00410D2D">
        <w:rPr>
          <w:rFonts w:hint="eastAsia"/>
          <w:szCs w:val="24"/>
          <w:rtl/>
        </w:rPr>
        <w:t>מסמך</w:t>
      </w:r>
      <w:r w:rsidRPr="00410D2D">
        <w:rPr>
          <w:szCs w:val="24"/>
          <w:rtl/>
        </w:rPr>
        <w:t xml:space="preserve"> </w:t>
      </w:r>
      <w:r w:rsidRPr="00410D2D">
        <w:rPr>
          <w:rFonts w:hint="eastAsia"/>
          <w:szCs w:val="24"/>
          <w:rtl/>
        </w:rPr>
        <w:t>ה</w:t>
      </w:r>
      <w:r w:rsidRPr="00410D2D">
        <w:rPr>
          <w:rFonts w:hint="cs"/>
          <w:szCs w:val="24"/>
          <w:rtl/>
        </w:rPr>
        <w:t>עשוי</w:t>
      </w:r>
      <w:r w:rsidRPr="00410D2D">
        <w:rPr>
          <w:b/>
          <w:bCs/>
          <w:szCs w:val="24"/>
          <w:rtl/>
        </w:rPr>
        <w:t xml:space="preserve"> </w:t>
      </w:r>
      <w:r w:rsidRPr="00410D2D">
        <w:rPr>
          <w:rFonts w:hint="eastAsia"/>
          <w:szCs w:val="24"/>
          <w:rtl/>
        </w:rPr>
        <w:t>לדעתו</w:t>
      </w:r>
      <w:r w:rsidRPr="00410D2D">
        <w:rPr>
          <w:rFonts w:hint="cs"/>
          <w:szCs w:val="24"/>
          <w:rtl/>
        </w:rPr>
        <w:t xml:space="preserve"> לעזור לחברי צוות הבדיקה לבחון את טיב הצעתו</w:t>
      </w:r>
      <w:r w:rsidRPr="00410D2D">
        <w:rPr>
          <w:szCs w:val="24"/>
          <w:rtl/>
        </w:rPr>
        <w:t xml:space="preserve"> </w:t>
      </w:r>
      <w:r w:rsidRPr="00410D2D">
        <w:rPr>
          <w:rFonts w:hint="cs"/>
          <w:szCs w:val="24"/>
          <w:rtl/>
        </w:rPr>
        <w:t>ו</w:t>
      </w:r>
      <w:r w:rsidRPr="00410D2D">
        <w:rPr>
          <w:rFonts w:hint="eastAsia"/>
          <w:szCs w:val="24"/>
          <w:rtl/>
        </w:rPr>
        <w:t>להשפיע</w:t>
      </w:r>
      <w:r w:rsidRPr="00410D2D">
        <w:rPr>
          <w:szCs w:val="24"/>
          <w:rtl/>
        </w:rPr>
        <w:t xml:space="preserve"> </w:t>
      </w:r>
      <w:r w:rsidRPr="00410D2D">
        <w:rPr>
          <w:rFonts w:hint="eastAsia"/>
          <w:szCs w:val="24"/>
          <w:rtl/>
        </w:rPr>
        <w:t>על</w:t>
      </w:r>
      <w:r w:rsidRPr="00410D2D">
        <w:rPr>
          <w:szCs w:val="24"/>
          <w:rtl/>
        </w:rPr>
        <w:t xml:space="preserve"> </w:t>
      </w:r>
      <w:r w:rsidRPr="00410D2D">
        <w:rPr>
          <w:rFonts w:hint="eastAsia"/>
          <w:szCs w:val="24"/>
          <w:rtl/>
        </w:rPr>
        <w:t>ניקוד</w:t>
      </w:r>
      <w:r w:rsidRPr="00410D2D">
        <w:rPr>
          <w:rFonts w:hint="cs"/>
          <w:szCs w:val="24"/>
          <w:rtl/>
        </w:rPr>
        <w:t xml:space="preserve"> ודירוג</w:t>
      </w:r>
      <w:r w:rsidRPr="00410D2D">
        <w:rPr>
          <w:szCs w:val="24"/>
          <w:rtl/>
        </w:rPr>
        <w:t xml:space="preserve"> </w:t>
      </w:r>
      <w:r w:rsidRPr="00410D2D">
        <w:rPr>
          <w:rFonts w:hint="eastAsia"/>
          <w:szCs w:val="24"/>
          <w:rtl/>
        </w:rPr>
        <w:t>ההצעה</w:t>
      </w:r>
      <w:r w:rsidRPr="00410D2D">
        <w:rPr>
          <w:rFonts w:hint="cs"/>
          <w:szCs w:val="24"/>
          <w:rtl/>
        </w:rPr>
        <w:t>, כגון:</w:t>
      </w:r>
    </w:p>
    <w:p w:rsidR="001B7779" w:rsidRPr="00410D2D" w:rsidRDefault="001B7779" w:rsidP="001B7779">
      <w:pPr>
        <w:pStyle w:val="ad"/>
        <w:numPr>
          <w:ilvl w:val="0"/>
          <w:numId w:val="16"/>
        </w:numPr>
        <w:spacing w:line="276" w:lineRule="auto"/>
        <w:ind w:left="1636"/>
        <w:jc w:val="both"/>
        <w:rPr>
          <w:szCs w:val="24"/>
        </w:rPr>
      </w:pPr>
      <w:r w:rsidRPr="00410D2D">
        <w:rPr>
          <w:rFonts w:hint="cs"/>
          <w:szCs w:val="24"/>
          <w:rtl/>
        </w:rPr>
        <w:t>קורות חיים של אנשי הצוות בעלי התכונות המקצועיות המפורטות בסעיף 9 לעיל. בקורות חיים יש לשים דגש על פירוט הניסיון הרלוונטי, הידע והקישורים של בעלי התפקידים</w:t>
      </w:r>
    </w:p>
    <w:p w:rsidR="001B7779" w:rsidRPr="00410D2D" w:rsidRDefault="001B7779" w:rsidP="001B7779">
      <w:pPr>
        <w:pStyle w:val="ad"/>
        <w:numPr>
          <w:ilvl w:val="0"/>
          <w:numId w:val="16"/>
        </w:numPr>
        <w:spacing w:line="276" w:lineRule="auto"/>
        <w:ind w:left="1636"/>
        <w:jc w:val="both"/>
        <w:rPr>
          <w:szCs w:val="24"/>
        </w:rPr>
      </w:pPr>
      <w:r w:rsidRPr="00410D2D">
        <w:rPr>
          <w:rFonts w:hint="cs"/>
          <w:szCs w:val="24"/>
          <w:rtl/>
        </w:rPr>
        <w:t>תעודות המעידות על השכלת אנשי הצוות;</w:t>
      </w:r>
    </w:p>
    <w:p w:rsidR="001B7779" w:rsidRPr="00410D2D" w:rsidRDefault="001B7779" w:rsidP="001B7779">
      <w:pPr>
        <w:pStyle w:val="ad"/>
        <w:numPr>
          <w:ilvl w:val="0"/>
          <w:numId w:val="16"/>
        </w:numPr>
        <w:spacing w:line="276" w:lineRule="auto"/>
        <w:ind w:left="1636"/>
        <w:jc w:val="both"/>
        <w:rPr>
          <w:szCs w:val="24"/>
        </w:rPr>
      </w:pPr>
      <w:r w:rsidRPr="00410D2D">
        <w:rPr>
          <w:rFonts w:hint="cs"/>
          <w:szCs w:val="24"/>
          <w:rtl/>
        </w:rPr>
        <w:t>פירוט עבודות קודמות לצורך אימות ניסיון רלוונטי נדרש;</w:t>
      </w:r>
    </w:p>
    <w:p w:rsidR="001B7779" w:rsidRPr="00410D2D" w:rsidRDefault="001B7779" w:rsidP="001B7779">
      <w:pPr>
        <w:pStyle w:val="ad"/>
        <w:numPr>
          <w:ilvl w:val="0"/>
          <w:numId w:val="16"/>
        </w:numPr>
        <w:spacing w:line="276" w:lineRule="auto"/>
        <w:ind w:left="1636"/>
        <w:jc w:val="both"/>
        <w:rPr>
          <w:szCs w:val="24"/>
        </w:rPr>
      </w:pPr>
      <w:r w:rsidRPr="00410D2D">
        <w:rPr>
          <w:rFonts w:hint="cs"/>
          <w:szCs w:val="24"/>
          <w:rtl/>
        </w:rPr>
        <w:t xml:space="preserve">שמות גופים להם אנשי הצוות סיפקו שירותים לרבות שם האיש האחראי על עבודה </w:t>
      </w:r>
    </w:p>
    <w:p w:rsidR="001B7779" w:rsidRPr="00410D2D" w:rsidRDefault="001B7779" w:rsidP="001B7779">
      <w:pPr>
        <w:pStyle w:val="ad"/>
        <w:numPr>
          <w:ilvl w:val="0"/>
          <w:numId w:val="16"/>
        </w:numPr>
        <w:spacing w:line="276" w:lineRule="auto"/>
        <w:ind w:left="1636"/>
        <w:jc w:val="both"/>
        <w:rPr>
          <w:szCs w:val="24"/>
        </w:rPr>
      </w:pPr>
      <w:r w:rsidRPr="00410D2D">
        <w:rPr>
          <w:rFonts w:hint="cs"/>
          <w:szCs w:val="24"/>
          <w:rtl/>
        </w:rPr>
        <w:lastRenderedPageBreak/>
        <w:t>תצהיר מאושר על ידי עורך דין ובו תיאור של מכשירי המדידה שברשותו.</w:t>
      </w:r>
    </w:p>
    <w:p w:rsidR="001B7779" w:rsidRPr="00410D2D" w:rsidRDefault="001B7779" w:rsidP="001B7779">
      <w:pPr>
        <w:pStyle w:val="ad"/>
        <w:numPr>
          <w:ilvl w:val="0"/>
          <w:numId w:val="5"/>
        </w:numPr>
        <w:spacing w:line="276" w:lineRule="auto"/>
        <w:ind w:left="681"/>
        <w:jc w:val="both"/>
        <w:rPr>
          <w:szCs w:val="24"/>
          <w:rtl/>
        </w:rPr>
      </w:pPr>
      <w:r w:rsidRPr="00410D2D">
        <w:rPr>
          <w:rFonts w:hint="cs"/>
          <w:szCs w:val="24"/>
          <w:rtl/>
        </w:rPr>
        <w:t>על מציע העונה על ההגדרה "עסק בשליטת אישה" להגיש אישור ותצהיר לפיו העסק הוא בשליטת אישה (על משמעותם של המונחים: "עסק"; "עסק בשליטת אישה"; "אישור"; ו"תצהיר" ראה חוק חובת המכרזים, תשנ"ב- 1992).</w:t>
      </w:r>
    </w:p>
    <w:p w:rsidR="001B7779" w:rsidRPr="00410D2D" w:rsidRDefault="001B7779" w:rsidP="001B7779">
      <w:pPr>
        <w:ind w:left="681"/>
        <w:jc w:val="both"/>
        <w:rPr>
          <w:szCs w:val="24"/>
          <w:rtl/>
        </w:rPr>
      </w:pPr>
      <w:r w:rsidRPr="00410D2D">
        <w:rPr>
          <w:rFonts w:hint="cs"/>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p>
    <w:p w:rsidR="001B7779" w:rsidRPr="00410D2D" w:rsidRDefault="001B7779" w:rsidP="001B7779">
      <w:pPr>
        <w:contextualSpacing/>
        <w:jc w:val="both"/>
        <w:rPr>
          <w:szCs w:val="24"/>
          <w:u w:val="single"/>
        </w:rPr>
      </w:pPr>
    </w:p>
    <w:p w:rsidR="001B7779" w:rsidRPr="00410D2D" w:rsidRDefault="001B7779" w:rsidP="001B7779">
      <w:pPr>
        <w:pStyle w:val="ad"/>
        <w:numPr>
          <w:ilvl w:val="0"/>
          <w:numId w:val="14"/>
        </w:numPr>
        <w:spacing w:line="276" w:lineRule="auto"/>
        <w:jc w:val="both"/>
        <w:rPr>
          <w:b/>
          <w:bCs/>
          <w:szCs w:val="24"/>
          <w:u w:val="single"/>
          <w:rtl/>
        </w:rPr>
      </w:pPr>
      <w:r w:rsidRPr="00410D2D">
        <w:rPr>
          <w:rFonts w:hint="cs"/>
          <w:b/>
          <w:bCs/>
          <w:szCs w:val="24"/>
          <w:u w:val="single"/>
          <w:rtl/>
        </w:rPr>
        <w:t>ההסכם:</w:t>
      </w:r>
    </w:p>
    <w:p w:rsidR="001B7779" w:rsidRPr="0033688F" w:rsidRDefault="001B7779" w:rsidP="001B7779">
      <w:pPr>
        <w:pStyle w:val="ad"/>
        <w:numPr>
          <w:ilvl w:val="0"/>
          <w:numId w:val="9"/>
        </w:numPr>
        <w:spacing w:line="276" w:lineRule="auto"/>
        <w:ind w:left="594" w:hanging="425"/>
        <w:jc w:val="both"/>
        <w:rPr>
          <w:b/>
          <w:bCs/>
          <w:szCs w:val="24"/>
          <w:rtl/>
        </w:rPr>
      </w:pPr>
      <w:r w:rsidRPr="00410D2D">
        <w:rPr>
          <w:szCs w:val="24"/>
          <w:rtl/>
        </w:rPr>
        <w:t xml:space="preserve">עם </w:t>
      </w:r>
      <w:r w:rsidRPr="00410D2D">
        <w:rPr>
          <w:rFonts w:hint="cs"/>
          <w:szCs w:val="24"/>
          <w:rtl/>
        </w:rPr>
        <w:t>הזוכה</w:t>
      </w:r>
      <w:r w:rsidRPr="00410D2D">
        <w:rPr>
          <w:szCs w:val="24"/>
          <w:rtl/>
        </w:rPr>
        <w:t xml:space="preserve"> </w:t>
      </w:r>
      <w:r w:rsidRPr="00410D2D">
        <w:rPr>
          <w:rFonts w:hint="eastAsia"/>
          <w:szCs w:val="24"/>
          <w:rtl/>
        </w:rPr>
        <w:t>ייחתם</w:t>
      </w:r>
      <w:r w:rsidRPr="00410D2D">
        <w:rPr>
          <w:szCs w:val="24"/>
          <w:rtl/>
        </w:rPr>
        <w:t xml:space="preserve"> הסכם כדוגמת ההסכם המצ"ב </w:t>
      </w:r>
      <w:r w:rsidRPr="00410D2D">
        <w:rPr>
          <w:rFonts w:hint="eastAsia"/>
          <w:b/>
          <w:bCs/>
          <w:szCs w:val="24"/>
          <w:rtl/>
        </w:rPr>
        <w:t>כנספח</w:t>
      </w:r>
      <w:r w:rsidRPr="00410D2D">
        <w:rPr>
          <w:b/>
          <w:bCs/>
          <w:szCs w:val="24"/>
          <w:rtl/>
        </w:rPr>
        <w:t xml:space="preserve"> ב' </w:t>
      </w:r>
      <w:r w:rsidRPr="00410D2D">
        <w:rPr>
          <w:rFonts w:hint="eastAsia"/>
          <w:szCs w:val="24"/>
          <w:rtl/>
        </w:rPr>
        <w:t>בשינויים</w:t>
      </w:r>
      <w:r w:rsidRPr="00410D2D">
        <w:rPr>
          <w:szCs w:val="24"/>
          <w:rtl/>
        </w:rPr>
        <w:t xml:space="preserve"> </w:t>
      </w:r>
      <w:r w:rsidRPr="00410D2D">
        <w:rPr>
          <w:rFonts w:hint="eastAsia"/>
          <w:szCs w:val="24"/>
          <w:rtl/>
        </w:rPr>
        <w:t>המחויבים</w:t>
      </w:r>
      <w:r w:rsidRPr="00410D2D">
        <w:rPr>
          <w:szCs w:val="24"/>
          <w:rtl/>
        </w:rPr>
        <w:t xml:space="preserve">. תנאי ההסכם המפורטים בנספח ב' מהווים חלק בלתי נפרד ממכרז זה ומתנאיו. למשרד בלבד שמורה הזכות לשנות את נוסחו של ההסכם. </w:t>
      </w:r>
    </w:p>
    <w:p w:rsidR="001B7779" w:rsidRPr="00410D2D" w:rsidRDefault="001B7779" w:rsidP="001B7779">
      <w:pPr>
        <w:pStyle w:val="ad"/>
        <w:numPr>
          <w:ilvl w:val="0"/>
          <w:numId w:val="9"/>
        </w:numPr>
        <w:spacing w:line="276" w:lineRule="auto"/>
        <w:contextualSpacing/>
        <w:jc w:val="both"/>
        <w:rPr>
          <w:szCs w:val="24"/>
        </w:rPr>
      </w:pPr>
      <w:r w:rsidRPr="00410D2D">
        <w:rPr>
          <w:rFonts w:hint="cs"/>
          <w:szCs w:val="24"/>
          <w:rtl/>
        </w:rPr>
        <w:t>תקופת ההסכם תהיה למשך 12 חודשים. למשרד בלבד תהיה האופציה להאריך את ההסכם  לתקופות נוספות שלא תעלנה יחד על שנתיים, וזאת לפי בקשה מנומקת מראש ובכתב של המציע ובתנאי שהוחל בביצוע הסקר תוך 60 יום מחתימת ההסכם ע"י המשרד</w:t>
      </w:r>
      <w:r w:rsidRPr="00410D2D">
        <w:rPr>
          <w:szCs w:val="24"/>
        </w:rPr>
        <w:t>;</w:t>
      </w:r>
    </w:p>
    <w:p w:rsidR="001B7779" w:rsidRPr="00410D2D" w:rsidRDefault="001B7779" w:rsidP="001B7779">
      <w:pPr>
        <w:pStyle w:val="ad"/>
        <w:numPr>
          <w:ilvl w:val="0"/>
          <w:numId w:val="9"/>
        </w:numPr>
        <w:spacing w:before="120" w:after="120" w:line="276" w:lineRule="auto"/>
        <w:jc w:val="both"/>
        <w:rPr>
          <w:szCs w:val="24"/>
        </w:rPr>
      </w:pPr>
      <w:r w:rsidRPr="00410D2D">
        <w:rPr>
          <w:rFonts w:hint="cs"/>
          <w:szCs w:val="24"/>
          <w:rtl/>
        </w:rPr>
        <w:t>למרות האמור לעיל, המשרד יהא רשאי להפסיק את ההסכם, עפ"י שיקול דעתו הבלעדי, ע"י מתן הודעה בכתב 30 ימים מראש.</w:t>
      </w:r>
    </w:p>
    <w:p w:rsidR="001B7779" w:rsidRPr="00410D2D" w:rsidRDefault="001B7779" w:rsidP="001B7779">
      <w:pPr>
        <w:pStyle w:val="ad"/>
        <w:numPr>
          <w:ilvl w:val="0"/>
          <w:numId w:val="9"/>
        </w:numPr>
        <w:spacing w:before="120" w:after="120" w:line="276" w:lineRule="auto"/>
        <w:jc w:val="both"/>
        <w:rPr>
          <w:szCs w:val="24"/>
        </w:rPr>
      </w:pPr>
      <w:r w:rsidRPr="00410D2D">
        <w:rPr>
          <w:rFonts w:hint="eastAsia"/>
          <w:szCs w:val="24"/>
          <w:rtl/>
        </w:rPr>
        <w:t>ה</w:t>
      </w:r>
      <w:r w:rsidRPr="00410D2D">
        <w:rPr>
          <w:rFonts w:hint="cs"/>
          <w:szCs w:val="24"/>
          <w:rtl/>
        </w:rPr>
        <w:t>זוכה</w:t>
      </w:r>
      <w:r w:rsidRPr="00410D2D">
        <w:rPr>
          <w:szCs w:val="24"/>
          <w:rtl/>
        </w:rPr>
        <w:t xml:space="preserve"> ו</w:t>
      </w:r>
      <w:r w:rsidRPr="00410D2D">
        <w:rPr>
          <w:rFonts w:hint="cs"/>
          <w:szCs w:val="24"/>
          <w:rtl/>
        </w:rPr>
        <w:t>נותני השירותים מטעמו</w:t>
      </w:r>
      <w:r w:rsidRPr="00410D2D">
        <w:rPr>
          <w:szCs w:val="24"/>
          <w:rtl/>
        </w:rPr>
        <w:t xml:space="preserve"> י</w:t>
      </w:r>
      <w:r w:rsidRPr="00410D2D">
        <w:rPr>
          <w:rFonts w:hint="cs"/>
          <w:szCs w:val="24"/>
          <w:rtl/>
        </w:rPr>
        <w:t>ידרשו לחתום</w:t>
      </w:r>
      <w:r w:rsidRPr="00410D2D">
        <w:rPr>
          <w:szCs w:val="24"/>
          <w:rtl/>
        </w:rPr>
        <w:t xml:space="preserve"> על התחייבות לשמירת סודיות, בנוסח שיועבר אליהם על ידי המשרד, כתנאי לחתימת המשרד על ההסכם.</w:t>
      </w:r>
    </w:p>
    <w:p w:rsidR="001B7779" w:rsidRPr="00410D2D" w:rsidRDefault="001B7779" w:rsidP="001B7779">
      <w:pPr>
        <w:pStyle w:val="ad"/>
        <w:spacing w:before="120" w:after="120"/>
        <w:ind w:left="567"/>
        <w:jc w:val="both"/>
        <w:rPr>
          <w:szCs w:val="24"/>
        </w:rPr>
      </w:pPr>
    </w:p>
    <w:p w:rsidR="001B7779" w:rsidRPr="00410D2D" w:rsidRDefault="001B7779" w:rsidP="001B7779">
      <w:pPr>
        <w:pStyle w:val="ad"/>
        <w:numPr>
          <w:ilvl w:val="0"/>
          <w:numId w:val="14"/>
        </w:numPr>
        <w:spacing w:before="120" w:after="120" w:line="276" w:lineRule="auto"/>
        <w:jc w:val="both"/>
        <w:rPr>
          <w:szCs w:val="24"/>
          <w:rtl/>
        </w:rPr>
      </w:pPr>
      <w:r w:rsidRPr="00410D2D">
        <w:rPr>
          <w:rFonts w:hint="cs"/>
          <w:b/>
          <w:bCs/>
          <w:szCs w:val="24"/>
          <w:u w:val="single"/>
          <w:rtl/>
        </w:rPr>
        <w:t>הגשת הצעת המחיר לביצוע הסקר</w:t>
      </w:r>
      <w:r w:rsidRPr="00410D2D">
        <w:rPr>
          <w:rFonts w:hint="cs"/>
          <w:szCs w:val="24"/>
          <w:rtl/>
        </w:rPr>
        <w:t>:</w:t>
      </w:r>
      <w:r w:rsidRPr="00410D2D" w:rsidDel="00C10B87">
        <w:rPr>
          <w:rFonts w:hint="eastAsia"/>
          <w:szCs w:val="24"/>
          <w:rtl/>
        </w:rPr>
        <w:t xml:space="preserve"> </w:t>
      </w:r>
    </w:p>
    <w:p w:rsidR="001B7779" w:rsidRPr="00410D2D" w:rsidRDefault="001B7779" w:rsidP="001B7779">
      <w:pPr>
        <w:jc w:val="both"/>
        <w:rPr>
          <w:szCs w:val="24"/>
          <w:rtl/>
        </w:rPr>
      </w:pPr>
      <w:r w:rsidRPr="00410D2D">
        <w:rPr>
          <w:rFonts w:hint="cs"/>
          <w:szCs w:val="24"/>
          <w:rtl/>
        </w:rPr>
        <w:t xml:space="preserve">על המציע להגיש הצעת מחיר כוללת ע"ג טופס הצעת המחיר המצ"ב </w:t>
      </w:r>
      <w:r w:rsidRPr="00410D2D">
        <w:rPr>
          <w:rFonts w:hint="cs"/>
          <w:b/>
          <w:bCs/>
          <w:szCs w:val="24"/>
          <w:rtl/>
        </w:rPr>
        <w:t>כנספח ג'</w:t>
      </w:r>
      <w:r w:rsidRPr="00410D2D">
        <w:rPr>
          <w:rFonts w:hint="cs"/>
          <w:szCs w:val="24"/>
          <w:rtl/>
        </w:rPr>
        <w:t xml:space="preserve"> למכרז זה, ובו יציין את המחיר בשקלים חדשים, לא כולל מע"מ, המוצע על ידו לביצוע השירותים נשוא מכרז זה.  </w:t>
      </w:r>
    </w:p>
    <w:p w:rsidR="001B7779" w:rsidRPr="00410D2D" w:rsidRDefault="001B7779" w:rsidP="001B7779">
      <w:pPr>
        <w:jc w:val="both"/>
        <w:rPr>
          <w:szCs w:val="24"/>
          <w:rtl/>
        </w:rPr>
      </w:pPr>
    </w:p>
    <w:p w:rsidR="001B7779" w:rsidRPr="00410D2D" w:rsidRDefault="001B7779" w:rsidP="001B7779">
      <w:pPr>
        <w:jc w:val="both"/>
        <w:rPr>
          <w:szCs w:val="24"/>
          <w:rtl/>
        </w:rPr>
      </w:pPr>
      <w:r w:rsidRPr="00410D2D">
        <w:rPr>
          <w:rFonts w:hint="cs"/>
          <w:szCs w:val="24"/>
          <w:rtl/>
        </w:rPr>
        <w:t xml:space="preserve">הצעת המחיר תחולק ל- 3 קטגוריות, כדלקמן: </w:t>
      </w:r>
    </w:p>
    <w:p w:rsidR="001B7779" w:rsidRPr="00410D2D" w:rsidRDefault="001B7779" w:rsidP="001B7779">
      <w:pPr>
        <w:pStyle w:val="ad"/>
        <w:numPr>
          <w:ilvl w:val="0"/>
          <w:numId w:val="17"/>
        </w:numPr>
        <w:spacing w:line="276" w:lineRule="auto"/>
        <w:ind w:left="360"/>
        <w:jc w:val="both"/>
        <w:rPr>
          <w:szCs w:val="24"/>
        </w:rPr>
      </w:pPr>
      <w:r w:rsidRPr="00410D2D">
        <w:rPr>
          <w:rFonts w:hint="eastAsia"/>
          <w:b/>
          <w:bCs/>
          <w:szCs w:val="24"/>
          <w:rtl/>
        </w:rPr>
        <w:t>קטגוריה</w:t>
      </w:r>
      <w:r w:rsidRPr="00410D2D">
        <w:rPr>
          <w:b/>
          <w:bCs/>
          <w:szCs w:val="24"/>
          <w:rtl/>
        </w:rPr>
        <w:t xml:space="preserve"> 1</w:t>
      </w:r>
      <w:r w:rsidRPr="00410D2D">
        <w:rPr>
          <w:rFonts w:hint="cs"/>
          <w:szCs w:val="24"/>
          <w:rtl/>
        </w:rPr>
        <w:t xml:space="preserve">: התמורה בגין ביצוע השירותים לכל מערכת אוויר דחוס הצורכת בין 300,000 </w:t>
      </w:r>
      <w:proofErr w:type="spellStart"/>
      <w:r w:rsidRPr="00410D2D">
        <w:rPr>
          <w:rFonts w:hint="cs"/>
          <w:szCs w:val="24"/>
          <w:rtl/>
        </w:rPr>
        <w:t>קוט"ש</w:t>
      </w:r>
      <w:proofErr w:type="spellEnd"/>
      <w:r w:rsidRPr="00410D2D">
        <w:rPr>
          <w:rFonts w:hint="cs"/>
          <w:szCs w:val="24"/>
          <w:rtl/>
        </w:rPr>
        <w:t xml:space="preserve"> בשנה ל-- 500,000 </w:t>
      </w:r>
      <w:proofErr w:type="spellStart"/>
      <w:r w:rsidRPr="00410D2D">
        <w:rPr>
          <w:rFonts w:hint="cs"/>
          <w:szCs w:val="24"/>
          <w:rtl/>
        </w:rPr>
        <w:t>קוט"ש</w:t>
      </w:r>
      <w:proofErr w:type="spellEnd"/>
      <w:r w:rsidRPr="00410D2D">
        <w:rPr>
          <w:rFonts w:hint="cs"/>
          <w:szCs w:val="24"/>
          <w:rtl/>
        </w:rPr>
        <w:t xml:space="preserve"> בשנה (להלן: "</w:t>
      </w:r>
      <w:r w:rsidRPr="00410D2D">
        <w:rPr>
          <w:rFonts w:hint="cs"/>
          <w:i/>
          <w:iCs/>
          <w:szCs w:val="24"/>
          <w:u w:val="single"/>
          <w:rtl/>
        </w:rPr>
        <w:t xml:space="preserve">מערכת אוויר דחוס </w:t>
      </w:r>
      <w:r w:rsidRPr="00410D2D">
        <w:rPr>
          <w:rFonts w:hint="eastAsia"/>
          <w:b/>
          <w:bCs/>
          <w:i/>
          <w:iCs/>
          <w:szCs w:val="24"/>
          <w:u w:val="single"/>
          <w:rtl/>
        </w:rPr>
        <w:t>קטנה</w:t>
      </w:r>
      <w:r w:rsidRPr="00410D2D">
        <w:rPr>
          <w:rFonts w:hint="cs"/>
          <w:szCs w:val="24"/>
          <w:rtl/>
        </w:rPr>
        <w:t>").</w:t>
      </w:r>
    </w:p>
    <w:p w:rsidR="001B7779" w:rsidRPr="00410D2D" w:rsidRDefault="001B7779" w:rsidP="001B7779">
      <w:pPr>
        <w:pStyle w:val="ad"/>
        <w:ind w:left="360"/>
        <w:jc w:val="both"/>
        <w:rPr>
          <w:szCs w:val="24"/>
        </w:rPr>
      </w:pPr>
      <w:r w:rsidRPr="00410D2D">
        <w:rPr>
          <w:rFonts w:hint="cs"/>
          <w:szCs w:val="24"/>
          <w:rtl/>
        </w:rPr>
        <w:t xml:space="preserve">במסגרת הסקר יידרש הזוכה לבחון עד 25 מערכות אוויר דחוס קטנות. </w:t>
      </w:r>
    </w:p>
    <w:p w:rsidR="001B7779" w:rsidRPr="00410D2D" w:rsidRDefault="001B7779" w:rsidP="001B7779">
      <w:pPr>
        <w:pStyle w:val="ad"/>
        <w:numPr>
          <w:ilvl w:val="0"/>
          <w:numId w:val="17"/>
        </w:numPr>
        <w:spacing w:line="276" w:lineRule="auto"/>
        <w:ind w:left="360"/>
        <w:jc w:val="both"/>
        <w:rPr>
          <w:szCs w:val="24"/>
        </w:rPr>
      </w:pPr>
      <w:r w:rsidRPr="00410D2D">
        <w:rPr>
          <w:rFonts w:hint="eastAsia"/>
          <w:b/>
          <w:bCs/>
          <w:szCs w:val="24"/>
          <w:rtl/>
        </w:rPr>
        <w:t>קטגוריה</w:t>
      </w:r>
      <w:r w:rsidRPr="00410D2D">
        <w:rPr>
          <w:b/>
          <w:bCs/>
          <w:szCs w:val="24"/>
          <w:rtl/>
        </w:rPr>
        <w:t xml:space="preserve"> 2</w:t>
      </w:r>
      <w:r w:rsidRPr="00410D2D">
        <w:rPr>
          <w:rFonts w:hint="cs"/>
          <w:szCs w:val="24"/>
          <w:rtl/>
        </w:rPr>
        <w:t xml:space="preserve">: התמורה בגין ביצוע השירותים לכל מערכת אוויר דחוס הצורכת בין 500,001 </w:t>
      </w:r>
      <w:proofErr w:type="spellStart"/>
      <w:r w:rsidRPr="00410D2D">
        <w:rPr>
          <w:rFonts w:hint="cs"/>
          <w:szCs w:val="24"/>
          <w:rtl/>
        </w:rPr>
        <w:t>קוט"ש</w:t>
      </w:r>
      <w:proofErr w:type="spellEnd"/>
      <w:r w:rsidRPr="00410D2D">
        <w:rPr>
          <w:rFonts w:hint="cs"/>
          <w:szCs w:val="24"/>
          <w:rtl/>
        </w:rPr>
        <w:t xml:space="preserve"> בשנה ל- מ-1,000,000 </w:t>
      </w:r>
      <w:proofErr w:type="spellStart"/>
      <w:r w:rsidRPr="00410D2D">
        <w:rPr>
          <w:rFonts w:hint="cs"/>
          <w:szCs w:val="24"/>
          <w:rtl/>
        </w:rPr>
        <w:t>קוט"ש</w:t>
      </w:r>
      <w:proofErr w:type="spellEnd"/>
      <w:r w:rsidRPr="00410D2D">
        <w:rPr>
          <w:rFonts w:hint="cs"/>
          <w:szCs w:val="24"/>
          <w:rtl/>
        </w:rPr>
        <w:t xml:space="preserve"> בשנה (להלן: "</w:t>
      </w:r>
      <w:r w:rsidRPr="00410D2D">
        <w:rPr>
          <w:rFonts w:hint="cs"/>
          <w:i/>
          <w:iCs/>
          <w:szCs w:val="24"/>
          <w:u w:val="single"/>
          <w:rtl/>
        </w:rPr>
        <w:t xml:space="preserve">מערכת אוויר דחוס </w:t>
      </w:r>
      <w:r w:rsidRPr="00410D2D">
        <w:rPr>
          <w:rFonts w:hint="eastAsia"/>
          <w:b/>
          <w:bCs/>
          <w:i/>
          <w:iCs/>
          <w:szCs w:val="24"/>
          <w:u w:val="single"/>
          <w:rtl/>
        </w:rPr>
        <w:t>בינונית</w:t>
      </w:r>
      <w:r w:rsidRPr="00410D2D">
        <w:rPr>
          <w:rFonts w:hint="cs"/>
          <w:szCs w:val="24"/>
          <w:rtl/>
        </w:rPr>
        <w:t>").</w:t>
      </w:r>
    </w:p>
    <w:p w:rsidR="001B7779" w:rsidRPr="00410D2D" w:rsidRDefault="001B7779" w:rsidP="001B7779">
      <w:pPr>
        <w:pStyle w:val="ad"/>
        <w:ind w:left="360"/>
        <w:jc w:val="both"/>
        <w:rPr>
          <w:szCs w:val="24"/>
        </w:rPr>
      </w:pPr>
      <w:r w:rsidRPr="00410D2D">
        <w:rPr>
          <w:rFonts w:hint="cs"/>
          <w:szCs w:val="24"/>
          <w:rtl/>
        </w:rPr>
        <w:t xml:space="preserve">במסגרת הסקר יידרש הזוכה לבחון עד 20 מערכות אוויר דחוס בינוניות. </w:t>
      </w:r>
    </w:p>
    <w:p w:rsidR="001B7779" w:rsidRPr="00410D2D" w:rsidRDefault="001B7779" w:rsidP="001B7779">
      <w:pPr>
        <w:pStyle w:val="ad"/>
        <w:numPr>
          <w:ilvl w:val="0"/>
          <w:numId w:val="17"/>
        </w:numPr>
        <w:spacing w:line="276" w:lineRule="auto"/>
        <w:ind w:left="360"/>
        <w:jc w:val="both"/>
        <w:rPr>
          <w:szCs w:val="24"/>
        </w:rPr>
      </w:pPr>
      <w:r w:rsidRPr="00410D2D">
        <w:rPr>
          <w:rFonts w:hint="eastAsia"/>
          <w:b/>
          <w:bCs/>
          <w:szCs w:val="24"/>
          <w:rtl/>
        </w:rPr>
        <w:t>קטגוריה</w:t>
      </w:r>
      <w:r w:rsidRPr="00410D2D">
        <w:rPr>
          <w:b/>
          <w:bCs/>
          <w:szCs w:val="24"/>
          <w:rtl/>
        </w:rPr>
        <w:t xml:space="preserve"> 3</w:t>
      </w:r>
      <w:r w:rsidRPr="00410D2D">
        <w:rPr>
          <w:rFonts w:hint="cs"/>
          <w:szCs w:val="24"/>
          <w:rtl/>
        </w:rPr>
        <w:t xml:space="preserve">: התמורה בגין ביצוע השירותים לכל מערכת אוויר דחוס הצורכת בי 1,000,000 </w:t>
      </w:r>
      <w:proofErr w:type="spellStart"/>
      <w:r w:rsidRPr="00410D2D">
        <w:rPr>
          <w:rFonts w:hint="cs"/>
          <w:szCs w:val="24"/>
          <w:rtl/>
        </w:rPr>
        <w:t>קוט"ש</w:t>
      </w:r>
      <w:proofErr w:type="spellEnd"/>
      <w:r w:rsidRPr="00410D2D">
        <w:rPr>
          <w:rFonts w:hint="cs"/>
          <w:szCs w:val="24"/>
          <w:rtl/>
        </w:rPr>
        <w:t xml:space="preserve"> בשנה (להלן: "</w:t>
      </w:r>
      <w:r w:rsidRPr="00410D2D">
        <w:rPr>
          <w:rFonts w:hint="cs"/>
          <w:i/>
          <w:iCs/>
          <w:szCs w:val="24"/>
          <w:u w:val="single"/>
          <w:rtl/>
        </w:rPr>
        <w:t xml:space="preserve">מערכת אוויר דחוס </w:t>
      </w:r>
      <w:r w:rsidRPr="00410D2D">
        <w:rPr>
          <w:rFonts w:hint="eastAsia"/>
          <w:b/>
          <w:bCs/>
          <w:i/>
          <w:iCs/>
          <w:szCs w:val="24"/>
          <w:u w:val="single"/>
          <w:rtl/>
        </w:rPr>
        <w:t>גדולה</w:t>
      </w:r>
      <w:r w:rsidRPr="00410D2D">
        <w:rPr>
          <w:rFonts w:hint="cs"/>
          <w:szCs w:val="24"/>
          <w:rtl/>
        </w:rPr>
        <w:t>").</w:t>
      </w:r>
    </w:p>
    <w:p w:rsidR="001B7779" w:rsidRPr="00410D2D" w:rsidRDefault="001B7779" w:rsidP="001B7779">
      <w:pPr>
        <w:pStyle w:val="ad"/>
        <w:ind w:left="360"/>
        <w:jc w:val="both"/>
        <w:rPr>
          <w:szCs w:val="24"/>
        </w:rPr>
      </w:pPr>
      <w:r w:rsidRPr="00410D2D">
        <w:rPr>
          <w:rFonts w:hint="cs"/>
          <w:szCs w:val="24"/>
          <w:rtl/>
        </w:rPr>
        <w:t>במסגרת הסקר יידרש הזוכה לבחון עד 15 מערכות אוויר דחוס גדולות.</w:t>
      </w:r>
    </w:p>
    <w:p w:rsidR="001B7779" w:rsidRPr="00410D2D" w:rsidRDefault="001B7779" w:rsidP="001B7779">
      <w:pPr>
        <w:ind w:left="105"/>
        <w:jc w:val="both"/>
        <w:rPr>
          <w:szCs w:val="24"/>
          <w:rtl/>
        </w:rPr>
      </w:pPr>
    </w:p>
    <w:p w:rsidR="001B7779" w:rsidRPr="00410D2D" w:rsidRDefault="001B7779" w:rsidP="001B7779">
      <w:pPr>
        <w:jc w:val="both"/>
        <w:rPr>
          <w:szCs w:val="24"/>
          <w:rtl/>
        </w:rPr>
      </w:pPr>
      <w:r w:rsidRPr="00410D2D">
        <w:rPr>
          <w:rFonts w:hint="cs"/>
          <w:szCs w:val="24"/>
          <w:rtl/>
        </w:rPr>
        <w:t>הצעת המחיר הכוללת תורכב מהתמורה לביצוע השירותים לכל מערכת אוויר דחוס (קטנה/בינונית/גדולה).כפול מס' המערכות בכל קטגוריה כמפורט לעיל.</w:t>
      </w:r>
    </w:p>
    <w:p w:rsidR="001B7779" w:rsidRPr="00410D2D" w:rsidRDefault="001B7779" w:rsidP="001B7779">
      <w:pPr>
        <w:ind w:left="105"/>
        <w:jc w:val="both"/>
        <w:rPr>
          <w:szCs w:val="24"/>
          <w:rtl/>
        </w:rPr>
      </w:pPr>
      <w:r w:rsidRPr="00410D2D">
        <w:rPr>
          <w:rFonts w:hint="cs"/>
          <w:szCs w:val="24"/>
          <w:rtl/>
        </w:rPr>
        <w:t xml:space="preserve">מובהר בזאת, כי על הצעת המחיר לגלם בתוכה את כל ההצעות והעלויות </w:t>
      </w:r>
      <w:r w:rsidRPr="00410D2D">
        <w:rPr>
          <w:szCs w:val="24"/>
          <w:rtl/>
        </w:rPr>
        <w:t>–</w:t>
      </w:r>
      <w:r w:rsidRPr="00410D2D">
        <w:rPr>
          <w:rFonts w:hint="cs"/>
          <w:szCs w:val="24"/>
          <w:rtl/>
        </w:rPr>
        <w:t xml:space="preserve"> לרבות מיסים ותשלומי חובה לאחרים- אותם יצטרך הזוכה להוציא בקשר לביצוע השירותים נשוא המכרז.</w:t>
      </w:r>
    </w:p>
    <w:p w:rsidR="001B7779" w:rsidRPr="00410D2D" w:rsidRDefault="001B7779" w:rsidP="001B7779">
      <w:pPr>
        <w:ind w:left="105"/>
        <w:jc w:val="both"/>
        <w:rPr>
          <w:szCs w:val="24"/>
          <w:rtl/>
        </w:rPr>
      </w:pPr>
      <w:r w:rsidRPr="00410D2D">
        <w:rPr>
          <w:rFonts w:hint="cs"/>
          <w:szCs w:val="24"/>
          <w:rtl/>
        </w:rPr>
        <w:t xml:space="preserve">עוד מובהר כי התמורה לזוכה תהיה כמספר המערכות שבדק </w:t>
      </w:r>
      <w:r w:rsidRPr="00410D2D">
        <w:rPr>
          <w:rFonts w:hint="eastAsia"/>
          <w:b/>
          <w:bCs/>
          <w:szCs w:val="24"/>
          <w:rtl/>
        </w:rPr>
        <w:t>בפועל</w:t>
      </w:r>
      <w:r w:rsidRPr="00410D2D">
        <w:rPr>
          <w:rFonts w:hint="cs"/>
          <w:szCs w:val="24"/>
          <w:rtl/>
        </w:rPr>
        <w:t xml:space="preserve"> במסגרת השירותים ואין המשרד מתחייב להיקף עבודה </w:t>
      </w:r>
      <w:proofErr w:type="spellStart"/>
      <w:r w:rsidRPr="00410D2D">
        <w:rPr>
          <w:rFonts w:hint="cs"/>
          <w:szCs w:val="24"/>
          <w:rtl/>
        </w:rPr>
        <w:t>מינימלי</w:t>
      </w:r>
      <w:proofErr w:type="spellEnd"/>
      <w:r w:rsidRPr="00410D2D">
        <w:rPr>
          <w:rFonts w:hint="cs"/>
          <w:szCs w:val="24"/>
          <w:rtl/>
        </w:rPr>
        <w:t xml:space="preserve"> כלשהו. </w:t>
      </w:r>
    </w:p>
    <w:p w:rsidR="001B7779" w:rsidRPr="00410D2D" w:rsidRDefault="001B7779" w:rsidP="001B7779">
      <w:pPr>
        <w:jc w:val="both"/>
        <w:rPr>
          <w:b/>
          <w:bCs/>
          <w:szCs w:val="24"/>
          <w:u w:val="single"/>
        </w:rPr>
      </w:pPr>
    </w:p>
    <w:p w:rsidR="001B7779" w:rsidRPr="00410D2D" w:rsidRDefault="001B7779" w:rsidP="001B7779">
      <w:pPr>
        <w:numPr>
          <w:ilvl w:val="0"/>
          <w:numId w:val="14"/>
        </w:numPr>
        <w:spacing w:line="276" w:lineRule="auto"/>
        <w:jc w:val="both"/>
        <w:rPr>
          <w:b/>
          <w:bCs/>
          <w:szCs w:val="24"/>
          <w:u w:val="single"/>
          <w:rtl/>
        </w:rPr>
      </w:pPr>
      <w:r w:rsidRPr="00410D2D">
        <w:rPr>
          <w:rFonts w:hint="cs"/>
          <w:b/>
          <w:bCs/>
          <w:szCs w:val="24"/>
          <w:u w:val="single"/>
          <w:rtl/>
        </w:rPr>
        <w:t>אמות המידה והמשקלות לבחירת הזוכה:</w:t>
      </w:r>
    </w:p>
    <w:p w:rsidR="001B7779" w:rsidRPr="00410D2D" w:rsidRDefault="001B7779" w:rsidP="001B7779">
      <w:pPr>
        <w:ind w:left="562"/>
        <w:jc w:val="both"/>
        <w:rPr>
          <w:rFonts w:ascii="Arial" w:hAnsi="Arial"/>
          <w:b/>
          <w:bCs/>
          <w:szCs w:val="24"/>
          <w:u w:val="single"/>
          <w:rtl/>
        </w:rPr>
      </w:pPr>
    </w:p>
    <w:p w:rsidR="001B7779" w:rsidRPr="00410D2D" w:rsidRDefault="001B7779" w:rsidP="001B7779">
      <w:pPr>
        <w:ind w:left="562"/>
        <w:jc w:val="both"/>
        <w:rPr>
          <w:rFonts w:ascii="Arial" w:hAnsi="Arial"/>
          <w:b/>
          <w:bCs/>
          <w:szCs w:val="24"/>
          <w:u w:val="single"/>
          <w:rtl/>
        </w:rPr>
      </w:pPr>
      <w:r w:rsidRPr="00410D2D">
        <w:rPr>
          <w:rFonts w:ascii="Arial" w:hAnsi="Arial"/>
          <w:b/>
          <w:bCs/>
          <w:szCs w:val="24"/>
          <w:u w:val="single"/>
          <w:rtl/>
        </w:rPr>
        <w:t>שלב ראשו</w:t>
      </w:r>
      <w:r w:rsidRPr="00410D2D">
        <w:rPr>
          <w:rFonts w:ascii="Arial" w:hAnsi="Arial" w:hint="cs"/>
          <w:b/>
          <w:bCs/>
          <w:szCs w:val="24"/>
          <w:u w:val="single"/>
          <w:rtl/>
        </w:rPr>
        <w:t xml:space="preserve">ן: </w:t>
      </w:r>
      <w:r w:rsidRPr="00410D2D">
        <w:rPr>
          <w:rFonts w:ascii="Arial" w:hAnsi="Arial" w:hint="cs"/>
          <w:szCs w:val="24"/>
          <w:rtl/>
        </w:rPr>
        <w:t xml:space="preserve">בשלב זה, </w:t>
      </w:r>
      <w:r w:rsidRPr="00410D2D">
        <w:rPr>
          <w:rFonts w:ascii="Arial" w:hAnsi="Arial"/>
          <w:szCs w:val="24"/>
          <w:rtl/>
        </w:rPr>
        <w:t xml:space="preserve">ייבדקו כל ההצעות אשר </w:t>
      </w:r>
      <w:r w:rsidRPr="00410D2D">
        <w:rPr>
          <w:rFonts w:ascii="Arial" w:hAnsi="Arial" w:hint="cs"/>
          <w:szCs w:val="24"/>
          <w:rtl/>
        </w:rPr>
        <w:t>ת</w:t>
      </w:r>
      <w:r w:rsidRPr="00410D2D">
        <w:rPr>
          <w:rFonts w:ascii="Arial" w:hAnsi="Arial"/>
          <w:szCs w:val="24"/>
          <w:rtl/>
        </w:rPr>
        <w:t xml:space="preserve">תקבלנה עד למועד האחרון להגשת ההצעות, ביחס לעמידתן בתנאי הסף. רק </w:t>
      </w:r>
      <w:r w:rsidRPr="00410D2D">
        <w:rPr>
          <w:rFonts w:ascii="Arial" w:hAnsi="Arial" w:hint="cs"/>
          <w:szCs w:val="24"/>
          <w:rtl/>
        </w:rPr>
        <w:t>הצעה</w:t>
      </w:r>
      <w:r w:rsidRPr="00410D2D">
        <w:rPr>
          <w:rFonts w:ascii="Arial" w:hAnsi="Arial"/>
          <w:szCs w:val="24"/>
          <w:rtl/>
        </w:rPr>
        <w:t xml:space="preserve"> אשר עמדה בכל תנאי הסף הנדרשים </w:t>
      </w:r>
      <w:r w:rsidRPr="00410D2D">
        <w:rPr>
          <w:rFonts w:ascii="Arial" w:hAnsi="Arial" w:hint="cs"/>
          <w:szCs w:val="24"/>
          <w:rtl/>
        </w:rPr>
        <w:t xml:space="preserve">כאמור לעיל </w:t>
      </w:r>
      <w:r w:rsidRPr="00410D2D">
        <w:rPr>
          <w:rFonts w:ascii="Arial" w:hAnsi="Arial"/>
          <w:szCs w:val="24"/>
          <w:rtl/>
        </w:rPr>
        <w:t xml:space="preserve">תעבור </w:t>
      </w:r>
      <w:r w:rsidRPr="00410D2D">
        <w:rPr>
          <w:rFonts w:ascii="Arial" w:hAnsi="Arial" w:hint="cs"/>
          <w:szCs w:val="24"/>
          <w:rtl/>
        </w:rPr>
        <w:t xml:space="preserve">לשלב </w:t>
      </w:r>
      <w:r w:rsidRPr="00410D2D">
        <w:rPr>
          <w:rFonts w:ascii="Arial" w:hAnsi="Arial"/>
          <w:szCs w:val="24"/>
          <w:rtl/>
        </w:rPr>
        <w:t>הבא</w:t>
      </w:r>
      <w:r w:rsidRPr="00410D2D">
        <w:rPr>
          <w:rFonts w:ascii="Arial" w:hAnsi="Arial" w:hint="cs"/>
          <w:szCs w:val="24"/>
          <w:rtl/>
        </w:rPr>
        <w:t>.</w:t>
      </w:r>
    </w:p>
    <w:p w:rsidR="001B7779" w:rsidRPr="00410D2D" w:rsidRDefault="001B7779" w:rsidP="001B7779">
      <w:pPr>
        <w:ind w:left="562"/>
        <w:jc w:val="both"/>
        <w:rPr>
          <w:rFonts w:ascii="Arial" w:hAnsi="Arial"/>
          <w:color w:val="000000"/>
          <w:szCs w:val="24"/>
          <w:rtl/>
        </w:rPr>
      </w:pPr>
    </w:p>
    <w:p w:rsidR="001B7779" w:rsidRPr="00410D2D" w:rsidRDefault="001B7779" w:rsidP="001B7779">
      <w:pPr>
        <w:ind w:left="562"/>
        <w:jc w:val="both"/>
        <w:rPr>
          <w:rFonts w:ascii="Arial" w:hAnsi="Arial"/>
          <w:szCs w:val="24"/>
          <w:rtl/>
        </w:rPr>
      </w:pPr>
      <w:r w:rsidRPr="00410D2D">
        <w:rPr>
          <w:rFonts w:ascii="Arial" w:hAnsi="Arial" w:hint="cs"/>
          <w:b/>
          <w:bCs/>
          <w:szCs w:val="24"/>
          <w:u w:val="single"/>
          <w:rtl/>
        </w:rPr>
        <w:lastRenderedPageBreak/>
        <w:t>שלב שני</w:t>
      </w:r>
      <w:r w:rsidRPr="00410D2D">
        <w:rPr>
          <w:rFonts w:ascii="Arial" w:hAnsi="Arial" w:hint="cs"/>
          <w:szCs w:val="24"/>
          <w:u w:val="single"/>
          <w:rtl/>
        </w:rPr>
        <w:t>:</w:t>
      </w:r>
      <w:r w:rsidRPr="00410D2D">
        <w:rPr>
          <w:rFonts w:ascii="Arial" w:hAnsi="Arial" w:hint="cs"/>
          <w:szCs w:val="24"/>
          <w:rtl/>
        </w:rPr>
        <w:t xml:space="preserve"> בחינת איכות ההצעה. בשלב זה ייבחנו כישורי המציע וניסיונו הרלוונטי כאשר בכל פרמטר יינתן ציון. ציון האיכות יתפלג לפי אמות המידה הבאות:</w:t>
      </w:r>
    </w:p>
    <w:p w:rsidR="001B7779" w:rsidRPr="00410D2D" w:rsidRDefault="001B7779" w:rsidP="001B7779">
      <w:pPr>
        <w:pStyle w:val="ad"/>
        <w:ind w:left="1335"/>
        <w:jc w:val="both"/>
        <w:rPr>
          <w:rFonts w:ascii="Arial" w:hAnsi="Arial"/>
          <w:szCs w:val="24"/>
        </w:rPr>
      </w:pPr>
    </w:p>
    <w:p w:rsidR="001B7779" w:rsidRPr="00410D2D" w:rsidRDefault="001B7779" w:rsidP="001B7779">
      <w:pPr>
        <w:pStyle w:val="ad"/>
        <w:numPr>
          <w:ilvl w:val="0"/>
          <w:numId w:val="18"/>
        </w:numPr>
        <w:spacing w:line="276" w:lineRule="auto"/>
        <w:jc w:val="both"/>
        <w:rPr>
          <w:rFonts w:ascii="Arial" w:hAnsi="Arial"/>
          <w:szCs w:val="24"/>
        </w:rPr>
      </w:pPr>
      <w:r w:rsidRPr="00410D2D">
        <w:rPr>
          <w:rFonts w:ascii="Arial" w:hAnsi="Arial" w:hint="cs"/>
          <w:szCs w:val="24"/>
          <w:u w:val="single"/>
          <w:rtl/>
        </w:rPr>
        <w:t xml:space="preserve">איכות </w:t>
      </w:r>
      <w:r w:rsidRPr="00410D2D">
        <w:rPr>
          <w:rFonts w:ascii="Arial" w:hAnsi="Arial" w:hint="eastAsia"/>
          <w:szCs w:val="24"/>
          <w:u w:val="single"/>
          <w:rtl/>
        </w:rPr>
        <w:t>איש</w:t>
      </w:r>
      <w:r w:rsidRPr="00410D2D">
        <w:rPr>
          <w:rFonts w:ascii="Arial" w:hAnsi="Arial"/>
          <w:szCs w:val="24"/>
          <w:u w:val="single"/>
          <w:rtl/>
        </w:rPr>
        <w:t xml:space="preserve"> צוות 1 – המהנדס</w:t>
      </w:r>
      <w:r w:rsidRPr="00410D2D">
        <w:rPr>
          <w:rFonts w:ascii="Arial" w:hAnsi="Arial" w:hint="cs"/>
          <w:szCs w:val="24"/>
          <w:rtl/>
        </w:rPr>
        <w:t>:</w:t>
      </w:r>
    </w:p>
    <w:p w:rsidR="001B7779" w:rsidRPr="00410D2D" w:rsidRDefault="001B7779" w:rsidP="001B7779">
      <w:pPr>
        <w:pStyle w:val="ad"/>
        <w:numPr>
          <w:ilvl w:val="0"/>
          <w:numId w:val="24"/>
        </w:numPr>
        <w:spacing w:line="276" w:lineRule="auto"/>
        <w:jc w:val="both"/>
        <w:rPr>
          <w:rFonts w:ascii="Arial" w:hAnsi="Arial"/>
          <w:szCs w:val="24"/>
        </w:rPr>
      </w:pPr>
      <w:r w:rsidRPr="00410D2D">
        <w:rPr>
          <w:rFonts w:ascii="Arial" w:hAnsi="Arial" w:hint="cs"/>
          <w:szCs w:val="24"/>
          <w:rtl/>
        </w:rPr>
        <w:t>השכלה הנדסית מעבר לנדרש בתנאי הסף (תואר שני ומעלה) או הכשרות מקצועיות אחרות</w:t>
      </w:r>
      <w:r w:rsidRPr="00410D2D">
        <w:rPr>
          <w:rFonts w:ascii="Arial" w:hAnsi="Arial"/>
          <w:szCs w:val="24"/>
          <w:rtl/>
        </w:rPr>
        <w:t>–</w:t>
      </w:r>
      <w:r w:rsidRPr="00410D2D">
        <w:rPr>
          <w:rFonts w:ascii="Arial" w:hAnsi="Arial" w:hint="cs"/>
          <w:szCs w:val="24"/>
          <w:rtl/>
        </w:rPr>
        <w:t xml:space="preserve"> </w:t>
      </w:r>
      <w:r w:rsidRPr="00410D2D">
        <w:rPr>
          <w:rFonts w:ascii="Arial" w:hAnsi="Arial" w:hint="cs"/>
          <w:b/>
          <w:bCs/>
          <w:szCs w:val="24"/>
          <w:rtl/>
        </w:rPr>
        <w:t>עד 10 נקודות</w:t>
      </w:r>
      <w:r w:rsidRPr="00410D2D">
        <w:rPr>
          <w:rFonts w:ascii="Arial" w:hAnsi="Arial" w:hint="cs"/>
          <w:szCs w:val="24"/>
          <w:rtl/>
        </w:rPr>
        <w:t>;</w:t>
      </w:r>
    </w:p>
    <w:p w:rsidR="001B7779" w:rsidRPr="00410D2D" w:rsidRDefault="001B7779" w:rsidP="001B7779">
      <w:pPr>
        <w:pStyle w:val="ad"/>
        <w:numPr>
          <w:ilvl w:val="0"/>
          <w:numId w:val="24"/>
        </w:numPr>
        <w:spacing w:line="276" w:lineRule="auto"/>
        <w:jc w:val="both"/>
        <w:rPr>
          <w:rFonts w:ascii="Arial" w:hAnsi="Arial"/>
          <w:szCs w:val="24"/>
        </w:rPr>
      </w:pPr>
      <w:r w:rsidRPr="00410D2D">
        <w:rPr>
          <w:rFonts w:ascii="Arial" w:hAnsi="Arial" w:hint="cs"/>
          <w:szCs w:val="24"/>
          <w:rtl/>
        </w:rPr>
        <w:t xml:space="preserve">ניסיון בתכנון, תחזוקה או הפעלת מערכות אוויר דחוס </w:t>
      </w:r>
      <w:r w:rsidRPr="00410D2D">
        <w:rPr>
          <w:rFonts w:ascii="Arial" w:hAnsi="Arial"/>
          <w:szCs w:val="24"/>
          <w:rtl/>
        </w:rPr>
        <w:t>–</w:t>
      </w:r>
      <w:r w:rsidRPr="00410D2D">
        <w:rPr>
          <w:rFonts w:ascii="Arial" w:hAnsi="Arial" w:hint="cs"/>
          <w:szCs w:val="24"/>
          <w:rtl/>
        </w:rPr>
        <w:t xml:space="preserve"> </w:t>
      </w:r>
      <w:r w:rsidRPr="00410D2D">
        <w:rPr>
          <w:rFonts w:ascii="Arial" w:hAnsi="Arial" w:hint="cs"/>
          <w:b/>
          <w:bCs/>
          <w:szCs w:val="24"/>
          <w:rtl/>
        </w:rPr>
        <w:t>עד 40 נקודות</w:t>
      </w:r>
      <w:r w:rsidRPr="00410D2D">
        <w:rPr>
          <w:rFonts w:ascii="David" w:hAnsi="David" w:hint="cs"/>
          <w:szCs w:val="24"/>
          <w:rtl/>
        </w:rPr>
        <w:t xml:space="preserve"> (</w:t>
      </w:r>
      <w:r w:rsidRPr="00410D2D">
        <w:rPr>
          <w:rFonts w:ascii="Arial" w:hAnsi="Arial" w:hint="cs"/>
          <w:szCs w:val="24"/>
          <w:rtl/>
        </w:rPr>
        <w:t xml:space="preserve">הניקוד לאמת מידה זו יינתן תוך התחשבות בשנות הניסיון, במורכבות הפרויקטים שביצע המהנדס, ובסוגי מערכות האוויר הדחוס השונות בהם טיפל </w:t>
      </w:r>
      <w:proofErr w:type="spellStart"/>
      <w:r w:rsidRPr="00410D2D">
        <w:rPr>
          <w:rFonts w:ascii="Arial" w:hAnsi="Arial" w:hint="cs"/>
          <w:szCs w:val="24"/>
          <w:rtl/>
        </w:rPr>
        <w:t>וכיוב</w:t>
      </w:r>
      <w:proofErr w:type="spellEnd"/>
      <w:r w:rsidRPr="00410D2D">
        <w:rPr>
          <w:rFonts w:ascii="Arial" w:hAnsi="Arial" w:hint="cs"/>
          <w:szCs w:val="24"/>
          <w:rtl/>
        </w:rPr>
        <w:t>';</w:t>
      </w:r>
    </w:p>
    <w:p w:rsidR="001B7779" w:rsidRPr="00410D2D" w:rsidRDefault="001B7779" w:rsidP="001B7779">
      <w:pPr>
        <w:pStyle w:val="ad"/>
        <w:ind w:left="1800"/>
        <w:jc w:val="both"/>
        <w:rPr>
          <w:rFonts w:ascii="Arial" w:hAnsi="Arial"/>
          <w:szCs w:val="24"/>
        </w:rPr>
      </w:pPr>
    </w:p>
    <w:p w:rsidR="001B7779" w:rsidRPr="00410D2D" w:rsidRDefault="001B7779" w:rsidP="001B7779">
      <w:pPr>
        <w:pStyle w:val="ad"/>
        <w:numPr>
          <w:ilvl w:val="0"/>
          <w:numId w:val="18"/>
        </w:numPr>
        <w:spacing w:line="276" w:lineRule="auto"/>
        <w:jc w:val="both"/>
        <w:rPr>
          <w:rFonts w:ascii="Arial" w:hAnsi="Arial"/>
          <w:szCs w:val="24"/>
        </w:rPr>
      </w:pPr>
      <w:r w:rsidRPr="00410D2D">
        <w:rPr>
          <w:rFonts w:ascii="Arial" w:hAnsi="Arial" w:hint="eastAsia"/>
          <w:szCs w:val="24"/>
          <w:u w:val="single"/>
          <w:rtl/>
        </w:rPr>
        <w:t>איכות</w:t>
      </w:r>
      <w:r w:rsidRPr="00410D2D">
        <w:rPr>
          <w:rFonts w:ascii="Arial" w:hAnsi="Arial"/>
          <w:szCs w:val="24"/>
          <w:u w:val="single"/>
          <w:rtl/>
        </w:rPr>
        <w:t xml:space="preserve"> </w:t>
      </w:r>
      <w:r w:rsidRPr="00410D2D">
        <w:rPr>
          <w:rFonts w:ascii="Arial" w:hAnsi="Arial" w:hint="eastAsia"/>
          <w:szCs w:val="24"/>
          <w:u w:val="single"/>
          <w:rtl/>
        </w:rPr>
        <w:t>איש</w:t>
      </w:r>
      <w:r w:rsidRPr="00410D2D">
        <w:rPr>
          <w:rFonts w:ascii="Arial" w:hAnsi="Arial"/>
          <w:szCs w:val="24"/>
          <w:u w:val="single"/>
          <w:rtl/>
        </w:rPr>
        <w:t xml:space="preserve"> צוות 2 – הסטטיסטיקאי</w:t>
      </w:r>
      <w:r w:rsidRPr="00410D2D">
        <w:rPr>
          <w:rFonts w:ascii="Arial" w:hAnsi="Arial" w:hint="cs"/>
          <w:szCs w:val="24"/>
          <w:rtl/>
        </w:rPr>
        <w:t>:</w:t>
      </w:r>
    </w:p>
    <w:p w:rsidR="001B7779" w:rsidRPr="00410D2D" w:rsidRDefault="001B7779" w:rsidP="001B7779">
      <w:pPr>
        <w:pStyle w:val="ad"/>
        <w:numPr>
          <w:ilvl w:val="0"/>
          <w:numId w:val="24"/>
        </w:numPr>
        <w:spacing w:line="276" w:lineRule="auto"/>
        <w:jc w:val="both"/>
        <w:rPr>
          <w:rFonts w:ascii="Arial" w:hAnsi="Arial"/>
          <w:szCs w:val="24"/>
        </w:rPr>
      </w:pPr>
      <w:r w:rsidRPr="00410D2D">
        <w:rPr>
          <w:rFonts w:ascii="Arial" w:hAnsi="Arial" w:hint="cs"/>
          <w:szCs w:val="24"/>
          <w:rtl/>
        </w:rPr>
        <w:t>השכלה רלוונטית בסטטיסטיקה מעבר לנדרש בתנאי הסף (תואר שני ומעלה)</w:t>
      </w:r>
      <w:r w:rsidRPr="00410D2D">
        <w:rPr>
          <w:rFonts w:ascii="Arial" w:hAnsi="Arial"/>
          <w:szCs w:val="24"/>
          <w:rtl/>
        </w:rPr>
        <w:t>–</w:t>
      </w:r>
      <w:r w:rsidRPr="00410D2D">
        <w:rPr>
          <w:rFonts w:ascii="Arial" w:hAnsi="Arial" w:hint="cs"/>
          <w:szCs w:val="24"/>
          <w:rtl/>
        </w:rPr>
        <w:t xml:space="preserve"> </w:t>
      </w:r>
      <w:r w:rsidRPr="00410D2D">
        <w:rPr>
          <w:rFonts w:ascii="Arial" w:hAnsi="Arial" w:hint="cs"/>
          <w:b/>
          <w:bCs/>
          <w:szCs w:val="24"/>
          <w:rtl/>
        </w:rPr>
        <w:t>עד 5 נקודות</w:t>
      </w:r>
      <w:r w:rsidRPr="00410D2D">
        <w:rPr>
          <w:rFonts w:ascii="Arial" w:hAnsi="Arial" w:hint="cs"/>
          <w:szCs w:val="24"/>
          <w:rtl/>
        </w:rPr>
        <w:t>;</w:t>
      </w:r>
    </w:p>
    <w:p w:rsidR="001B7779" w:rsidRPr="00410D2D" w:rsidRDefault="001B7779" w:rsidP="001B7779">
      <w:pPr>
        <w:pStyle w:val="ad"/>
        <w:numPr>
          <w:ilvl w:val="0"/>
          <w:numId w:val="24"/>
        </w:numPr>
        <w:spacing w:line="276" w:lineRule="auto"/>
        <w:jc w:val="both"/>
        <w:rPr>
          <w:rFonts w:ascii="Arial" w:hAnsi="Arial"/>
          <w:szCs w:val="24"/>
        </w:rPr>
      </w:pPr>
      <w:r w:rsidRPr="00410D2D">
        <w:rPr>
          <w:rFonts w:ascii="Arial" w:hAnsi="Arial" w:hint="cs"/>
          <w:szCs w:val="24"/>
          <w:rtl/>
        </w:rPr>
        <w:t xml:space="preserve">ניסיון בביצוע ניתוחים סטטיסטיים של מסדי נתונים מרובים במסגרת ניסויים ו/או מחקרי שטח (הניקוד לאמת מידה זו יינתן תוך התחשבות במספר העבודות שביצע, בגיוון העבודות, בהיקף העבודות והמורכבות המקצועית שלהן) </w:t>
      </w:r>
      <w:r w:rsidRPr="00410D2D">
        <w:rPr>
          <w:rFonts w:ascii="Arial" w:hAnsi="Arial"/>
          <w:szCs w:val="24"/>
          <w:rtl/>
        </w:rPr>
        <w:t>–</w:t>
      </w:r>
      <w:r w:rsidRPr="00410D2D">
        <w:rPr>
          <w:rFonts w:ascii="Arial" w:hAnsi="Arial" w:hint="cs"/>
          <w:szCs w:val="24"/>
          <w:rtl/>
        </w:rPr>
        <w:t xml:space="preserve"> </w:t>
      </w:r>
      <w:r w:rsidRPr="00410D2D">
        <w:rPr>
          <w:rFonts w:ascii="Arial" w:hAnsi="Arial" w:hint="cs"/>
          <w:b/>
          <w:bCs/>
          <w:szCs w:val="24"/>
          <w:rtl/>
        </w:rPr>
        <w:t>עד 25 נקודות</w:t>
      </w:r>
      <w:r w:rsidRPr="00410D2D">
        <w:rPr>
          <w:rFonts w:ascii="Arial" w:hAnsi="Arial" w:hint="cs"/>
          <w:szCs w:val="24"/>
          <w:rtl/>
        </w:rPr>
        <w:t xml:space="preserve">; </w:t>
      </w:r>
    </w:p>
    <w:p w:rsidR="001B7779" w:rsidRPr="00410D2D" w:rsidRDefault="001B7779" w:rsidP="001B7779">
      <w:pPr>
        <w:pStyle w:val="ad"/>
        <w:ind w:left="1335"/>
        <w:jc w:val="both"/>
        <w:rPr>
          <w:rFonts w:ascii="Arial" w:hAnsi="Arial"/>
          <w:szCs w:val="24"/>
        </w:rPr>
      </w:pPr>
    </w:p>
    <w:p w:rsidR="001B7779" w:rsidRPr="00410D2D" w:rsidRDefault="001B7779" w:rsidP="001B7779">
      <w:pPr>
        <w:pStyle w:val="ad"/>
        <w:numPr>
          <w:ilvl w:val="0"/>
          <w:numId w:val="18"/>
        </w:numPr>
        <w:spacing w:line="276" w:lineRule="auto"/>
        <w:jc w:val="both"/>
        <w:rPr>
          <w:rFonts w:ascii="Arial" w:hAnsi="Arial"/>
          <w:szCs w:val="24"/>
        </w:rPr>
      </w:pPr>
      <w:r w:rsidRPr="00410D2D">
        <w:rPr>
          <w:rFonts w:ascii="Arial" w:hAnsi="Arial" w:hint="cs"/>
          <w:szCs w:val="24"/>
          <w:rtl/>
        </w:rPr>
        <w:t xml:space="preserve">ניסיון של המציע ו/או מי מחברי הצוות בביצוע סקרי אנרגיה בתעשייה </w:t>
      </w:r>
      <w:r w:rsidRPr="00410D2D">
        <w:rPr>
          <w:rFonts w:ascii="Arial" w:hAnsi="Arial"/>
          <w:szCs w:val="24"/>
          <w:rtl/>
        </w:rPr>
        <w:t>–</w:t>
      </w:r>
      <w:r w:rsidRPr="00410D2D">
        <w:rPr>
          <w:rFonts w:ascii="Arial" w:hAnsi="Arial" w:hint="cs"/>
          <w:szCs w:val="24"/>
          <w:rtl/>
        </w:rPr>
        <w:t xml:space="preserve"> </w:t>
      </w:r>
      <w:r w:rsidRPr="00410D2D">
        <w:rPr>
          <w:rFonts w:ascii="Arial" w:hAnsi="Arial" w:hint="eastAsia"/>
          <w:b/>
          <w:bCs/>
          <w:szCs w:val="24"/>
          <w:rtl/>
        </w:rPr>
        <w:t>עד</w:t>
      </w:r>
      <w:r w:rsidRPr="00410D2D">
        <w:rPr>
          <w:rFonts w:ascii="Arial" w:hAnsi="Arial"/>
          <w:b/>
          <w:bCs/>
          <w:szCs w:val="24"/>
          <w:rtl/>
        </w:rPr>
        <w:t xml:space="preserve"> </w:t>
      </w:r>
      <w:r w:rsidRPr="00410D2D">
        <w:rPr>
          <w:rFonts w:ascii="Arial" w:hAnsi="Arial" w:hint="cs"/>
          <w:b/>
          <w:bCs/>
          <w:szCs w:val="24"/>
          <w:rtl/>
        </w:rPr>
        <w:t>20</w:t>
      </w:r>
      <w:r w:rsidRPr="00410D2D">
        <w:rPr>
          <w:rFonts w:ascii="Arial" w:hAnsi="Arial"/>
          <w:b/>
          <w:bCs/>
          <w:szCs w:val="24"/>
          <w:rtl/>
        </w:rPr>
        <w:t xml:space="preserve"> </w:t>
      </w:r>
      <w:r w:rsidRPr="00410D2D">
        <w:rPr>
          <w:rFonts w:ascii="Arial" w:hAnsi="Arial" w:hint="eastAsia"/>
          <w:b/>
          <w:bCs/>
          <w:szCs w:val="24"/>
          <w:rtl/>
        </w:rPr>
        <w:t>נקודות</w:t>
      </w:r>
    </w:p>
    <w:p w:rsidR="001B7779" w:rsidRPr="00410D2D" w:rsidRDefault="001B7779" w:rsidP="001B7779">
      <w:pPr>
        <w:pStyle w:val="ad"/>
        <w:ind w:left="1335"/>
        <w:jc w:val="both"/>
        <w:rPr>
          <w:rFonts w:ascii="Arial" w:hAnsi="Arial"/>
          <w:szCs w:val="24"/>
        </w:rPr>
      </w:pPr>
      <w:r w:rsidRPr="00410D2D">
        <w:rPr>
          <w:rFonts w:ascii="Arial" w:hAnsi="Arial" w:hint="cs"/>
          <w:szCs w:val="24"/>
          <w:rtl/>
        </w:rPr>
        <w:t>(</w:t>
      </w:r>
      <w:r w:rsidRPr="00410D2D">
        <w:rPr>
          <w:rFonts w:ascii="David" w:hAnsi="David" w:hint="cs"/>
          <w:szCs w:val="24"/>
          <w:rtl/>
        </w:rPr>
        <w:t>הניקוד יינתן תוך התחשבות במספר הסקרים, גיוון הסקרים, היקף הסקרים והמורכבות המקצועית שלהם)</w:t>
      </w:r>
      <w:r w:rsidRPr="00410D2D">
        <w:rPr>
          <w:rFonts w:ascii="Arial" w:hAnsi="Arial" w:hint="cs"/>
          <w:szCs w:val="24"/>
          <w:rtl/>
        </w:rPr>
        <w:t xml:space="preserve"> </w:t>
      </w:r>
      <w:r w:rsidRPr="00410D2D">
        <w:rPr>
          <w:rFonts w:ascii="Arial" w:hAnsi="Arial"/>
          <w:szCs w:val="24"/>
          <w:rtl/>
        </w:rPr>
        <w:t>–</w:t>
      </w:r>
      <w:r w:rsidRPr="00410D2D">
        <w:rPr>
          <w:rFonts w:ascii="Arial" w:hAnsi="Arial" w:hint="cs"/>
          <w:szCs w:val="24"/>
          <w:rtl/>
        </w:rPr>
        <w:t xml:space="preserve"> עד 10 נקודות;</w:t>
      </w:r>
    </w:p>
    <w:p w:rsidR="001B7779" w:rsidRPr="00410D2D" w:rsidRDefault="001B7779" w:rsidP="001B7779">
      <w:pPr>
        <w:pStyle w:val="ad"/>
        <w:ind w:left="1335"/>
        <w:jc w:val="both"/>
        <w:rPr>
          <w:rFonts w:ascii="Arial" w:hAnsi="Arial"/>
          <w:szCs w:val="24"/>
        </w:rPr>
      </w:pPr>
    </w:p>
    <w:p w:rsidR="001B7779" w:rsidRPr="00410D2D" w:rsidRDefault="001B7779" w:rsidP="001B7779">
      <w:pPr>
        <w:ind w:left="615"/>
        <w:jc w:val="both"/>
        <w:rPr>
          <w:rFonts w:ascii="Arial" w:hAnsi="Arial"/>
          <w:szCs w:val="24"/>
          <w:rtl/>
        </w:rPr>
      </w:pPr>
      <w:r w:rsidRPr="00410D2D">
        <w:rPr>
          <w:rFonts w:ascii="Arial" w:hAnsi="Arial" w:hint="cs"/>
          <w:szCs w:val="24"/>
          <w:rtl/>
        </w:rPr>
        <w:t>רק הצעות שיעברו את ציון הסף של 75 נקודות בשלב האיכות יעברו לשלב השלישי דירוג לפי המחיר. הצעת מחיר מציע שלא תעבור את סף 75 נקודות בשלב האיכות לא תיפתח ותוחזר למציע.</w:t>
      </w:r>
    </w:p>
    <w:p w:rsidR="001B7779" w:rsidRPr="00410D2D" w:rsidRDefault="001B7779" w:rsidP="001B7779">
      <w:pPr>
        <w:ind w:left="562"/>
        <w:jc w:val="both"/>
        <w:rPr>
          <w:rFonts w:ascii="Arial" w:hAnsi="Arial"/>
          <w:szCs w:val="24"/>
          <w:rtl/>
        </w:rPr>
      </w:pPr>
      <w:r w:rsidRPr="00410D2D">
        <w:rPr>
          <w:rFonts w:ascii="Arial" w:hAnsi="Arial"/>
          <w:b/>
          <w:bCs/>
          <w:szCs w:val="24"/>
          <w:u w:val="single"/>
          <w:rtl/>
        </w:rPr>
        <w:t xml:space="preserve">שלב </w:t>
      </w:r>
      <w:r w:rsidRPr="00410D2D">
        <w:rPr>
          <w:rFonts w:ascii="Arial" w:hAnsi="Arial" w:hint="cs"/>
          <w:b/>
          <w:bCs/>
          <w:szCs w:val="24"/>
          <w:u w:val="single"/>
          <w:rtl/>
        </w:rPr>
        <w:t xml:space="preserve">שלישי : </w:t>
      </w:r>
      <w:r w:rsidRPr="00410D2D">
        <w:rPr>
          <w:rFonts w:ascii="Arial" w:hAnsi="Arial" w:hint="cs"/>
          <w:szCs w:val="24"/>
          <w:rtl/>
        </w:rPr>
        <w:t xml:space="preserve">בשלב  זה תיבדקנה הצעות המחיר הכוללות לביצוע השירותים נשוא מכרז זה של כל המציעים שעברו לשלב השלישי (ושקיבלו ציון סף איכות של </w:t>
      </w:r>
      <w:r>
        <w:rPr>
          <w:rFonts w:ascii="Arial" w:hAnsi="Arial" w:hint="cs"/>
          <w:szCs w:val="24"/>
          <w:rtl/>
        </w:rPr>
        <w:t>75</w:t>
      </w:r>
      <w:r w:rsidRPr="00410D2D">
        <w:rPr>
          <w:rFonts w:ascii="Arial" w:hAnsi="Arial" w:hint="cs"/>
          <w:szCs w:val="24"/>
          <w:rtl/>
        </w:rPr>
        <w:t xml:space="preserve"> לפחות). </w:t>
      </w:r>
    </w:p>
    <w:p w:rsidR="001B7779" w:rsidRPr="00410D2D" w:rsidRDefault="001B7779" w:rsidP="001B7779">
      <w:pPr>
        <w:ind w:left="562"/>
        <w:jc w:val="both"/>
        <w:rPr>
          <w:rFonts w:ascii="Arial" w:hAnsi="Arial"/>
          <w:szCs w:val="24"/>
          <w:rtl/>
        </w:rPr>
      </w:pPr>
    </w:p>
    <w:p w:rsidR="001B7779" w:rsidRPr="00410D2D" w:rsidRDefault="001B7779" w:rsidP="001B7779">
      <w:pPr>
        <w:ind w:left="562"/>
        <w:jc w:val="both"/>
        <w:rPr>
          <w:rFonts w:ascii="Arial" w:hAnsi="Arial"/>
          <w:szCs w:val="24"/>
          <w:rtl/>
        </w:rPr>
      </w:pPr>
      <w:r w:rsidRPr="00410D2D">
        <w:rPr>
          <w:rFonts w:ascii="Arial" w:hAnsi="Arial" w:hint="cs"/>
          <w:szCs w:val="24"/>
          <w:rtl/>
        </w:rPr>
        <w:t xml:space="preserve">הצעת המחיר הכוללת תחושב, כפי שפורט </w:t>
      </w:r>
      <w:proofErr w:type="spellStart"/>
      <w:r w:rsidRPr="00410D2D">
        <w:rPr>
          <w:rFonts w:ascii="Arial" w:hAnsi="Arial" w:hint="cs"/>
          <w:szCs w:val="24"/>
          <w:rtl/>
        </w:rPr>
        <w:t>בסע</w:t>
      </w:r>
      <w:proofErr w:type="spellEnd"/>
      <w:r w:rsidRPr="00410D2D">
        <w:rPr>
          <w:rFonts w:ascii="Arial" w:hAnsi="Arial" w:hint="cs"/>
          <w:szCs w:val="24"/>
          <w:rtl/>
        </w:rPr>
        <w:t>' 14 לעיל, לפי הנוסחה הבאה:</w:t>
      </w:r>
    </w:p>
    <w:p w:rsidR="001B7779" w:rsidRPr="00410D2D" w:rsidRDefault="001B7779" w:rsidP="001B7779">
      <w:pPr>
        <w:ind w:left="562"/>
        <w:jc w:val="both"/>
        <w:rPr>
          <w:rFonts w:ascii="Arial" w:hAnsi="Arial"/>
          <w:szCs w:val="24"/>
          <w:rtl/>
        </w:rPr>
      </w:pPr>
    </w:p>
    <w:p w:rsidR="001B7779" w:rsidRPr="00410D2D" w:rsidRDefault="001B7779" w:rsidP="001B7779">
      <w:pPr>
        <w:ind w:left="562"/>
        <w:jc w:val="center"/>
        <w:rPr>
          <w:rFonts w:ascii="Arial" w:hAnsi="Arial"/>
          <w:b/>
          <w:bCs/>
          <w:szCs w:val="24"/>
        </w:rPr>
      </w:pPr>
      <w:r w:rsidRPr="00410D2D">
        <w:rPr>
          <w:rFonts w:ascii="Arial" w:hAnsi="Arial" w:hint="eastAsia"/>
          <w:b/>
          <w:bCs/>
          <w:szCs w:val="24"/>
          <w:rtl/>
        </w:rPr>
        <w:t>הצעת</w:t>
      </w:r>
      <w:r w:rsidRPr="00410D2D">
        <w:rPr>
          <w:rFonts w:ascii="Arial" w:hAnsi="Arial"/>
          <w:b/>
          <w:bCs/>
          <w:szCs w:val="24"/>
          <w:rtl/>
        </w:rPr>
        <w:t xml:space="preserve"> המחיר הכוללת = </w:t>
      </w:r>
      <w:r w:rsidRPr="00410D2D">
        <w:rPr>
          <w:rFonts w:ascii="Arial" w:hAnsi="Arial"/>
          <w:b/>
          <w:bCs/>
          <w:szCs w:val="24"/>
        </w:rPr>
        <w:t>25*A + 20*B + 15*C</w:t>
      </w:r>
    </w:p>
    <w:p w:rsidR="001B7779" w:rsidRPr="00410D2D" w:rsidRDefault="001B7779" w:rsidP="001B7779">
      <w:pPr>
        <w:ind w:left="562"/>
        <w:jc w:val="both"/>
        <w:rPr>
          <w:rFonts w:ascii="Arial" w:hAnsi="Arial"/>
          <w:szCs w:val="24"/>
          <w:rtl/>
        </w:rPr>
      </w:pPr>
      <w:r w:rsidRPr="00410D2D">
        <w:rPr>
          <w:rFonts w:ascii="Arial" w:hAnsi="Arial" w:hint="eastAsia"/>
          <w:szCs w:val="24"/>
          <w:rtl/>
        </w:rPr>
        <w:t>כאשר</w:t>
      </w:r>
      <w:r w:rsidRPr="00410D2D">
        <w:rPr>
          <w:rFonts w:ascii="Arial" w:hAnsi="Arial"/>
          <w:szCs w:val="24"/>
          <w:rtl/>
        </w:rPr>
        <w:t>:</w:t>
      </w:r>
    </w:p>
    <w:p w:rsidR="001B7779" w:rsidRPr="00410D2D" w:rsidRDefault="001B7779" w:rsidP="001B7779">
      <w:pPr>
        <w:ind w:left="562"/>
        <w:jc w:val="both"/>
        <w:rPr>
          <w:rFonts w:ascii="Arial" w:hAnsi="Arial"/>
          <w:i/>
          <w:iCs/>
          <w:szCs w:val="24"/>
          <w:rtl/>
        </w:rPr>
      </w:pPr>
      <w:r w:rsidRPr="00410D2D">
        <w:rPr>
          <w:rFonts w:ascii="Arial" w:hAnsi="Arial" w:hint="eastAsia"/>
          <w:i/>
          <w:iCs/>
          <w:szCs w:val="24"/>
          <w:rtl/>
        </w:rPr>
        <w:t>הצעת</w:t>
      </w:r>
      <w:r w:rsidRPr="00410D2D">
        <w:rPr>
          <w:rFonts w:ascii="Arial" w:hAnsi="Arial"/>
          <w:i/>
          <w:iCs/>
          <w:szCs w:val="24"/>
          <w:rtl/>
        </w:rPr>
        <w:t xml:space="preserve"> המחיר לביצוע השירותים למערכת אוויר דחוס </w:t>
      </w:r>
      <w:r w:rsidRPr="00410D2D">
        <w:rPr>
          <w:rFonts w:ascii="Arial" w:hAnsi="Arial" w:hint="eastAsia"/>
          <w:b/>
          <w:bCs/>
          <w:i/>
          <w:iCs/>
          <w:szCs w:val="24"/>
          <w:rtl/>
        </w:rPr>
        <w:t>קטנה</w:t>
      </w:r>
      <w:r w:rsidRPr="00410D2D">
        <w:rPr>
          <w:rFonts w:ascii="Arial" w:hAnsi="Arial"/>
          <w:i/>
          <w:iCs/>
          <w:szCs w:val="24"/>
          <w:rtl/>
        </w:rPr>
        <w:t xml:space="preserve"> = </w:t>
      </w:r>
      <w:r w:rsidRPr="00410D2D">
        <w:rPr>
          <w:rFonts w:ascii="Arial" w:hAnsi="Arial"/>
          <w:i/>
          <w:iCs/>
          <w:szCs w:val="24"/>
        </w:rPr>
        <w:t>A</w:t>
      </w:r>
    </w:p>
    <w:p w:rsidR="001B7779" w:rsidRPr="00410D2D" w:rsidRDefault="001B7779" w:rsidP="001B7779">
      <w:pPr>
        <w:ind w:left="562"/>
        <w:jc w:val="both"/>
        <w:rPr>
          <w:rFonts w:ascii="Arial" w:hAnsi="Arial"/>
          <w:i/>
          <w:iCs/>
          <w:szCs w:val="24"/>
          <w:rtl/>
        </w:rPr>
      </w:pPr>
      <w:r w:rsidRPr="00410D2D">
        <w:rPr>
          <w:rFonts w:ascii="Arial" w:hAnsi="Arial" w:hint="eastAsia"/>
          <w:i/>
          <w:iCs/>
          <w:szCs w:val="24"/>
          <w:rtl/>
        </w:rPr>
        <w:t>הצעת</w:t>
      </w:r>
      <w:r w:rsidRPr="00410D2D">
        <w:rPr>
          <w:rFonts w:ascii="Arial" w:hAnsi="Arial"/>
          <w:i/>
          <w:iCs/>
          <w:szCs w:val="24"/>
          <w:rtl/>
        </w:rPr>
        <w:t xml:space="preserve"> המחיר לביצוע השירותים למערכת אוויר דחוס </w:t>
      </w:r>
      <w:r w:rsidRPr="00410D2D">
        <w:rPr>
          <w:rFonts w:ascii="Arial" w:hAnsi="Arial" w:hint="eastAsia"/>
          <w:b/>
          <w:bCs/>
          <w:i/>
          <w:iCs/>
          <w:szCs w:val="24"/>
          <w:rtl/>
        </w:rPr>
        <w:t>בינונית</w:t>
      </w:r>
      <w:r w:rsidRPr="00410D2D">
        <w:rPr>
          <w:rFonts w:ascii="Arial" w:hAnsi="Arial"/>
          <w:i/>
          <w:iCs/>
          <w:szCs w:val="24"/>
          <w:rtl/>
        </w:rPr>
        <w:t xml:space="preserve"> = </w:t>
      </w:r>
      <w:r w:rsidRPr="00410D2D">
        <w:rPr>
          <w:rFonts w:ascii="Arial" w:hAnsi="Arial"/>
          <w:i/>
          <w:iCs/>
          <w:szCs w:val="24"/>
        </w:rPr>
        <w:t>B</w:t>
      </w:r>
    </w:p>
    <w:p w:rsidR="001B7779" w:rsidRPr="00410D2D" w:rsidRDefault="001B7779" w:rsidP="001B7779">
      <w:pPr>
        <w:ind w:left="562"/>
        <w:jc w:val="both"/>
        <w:rPr>
          <w:rFonts w:ascii="Arial" w:hAnsi="Arial"/>
          <w:i/>
          <w:iCs/>
          <w:szCs w:val="24"/>
          <w:rtl/>
        </w:rPr>
      </w:pPr>
      <w:r w:rsidRPr="00410D2D">
        <w:rPr>
          <w:rFonts w:ascii="Arial" w:hAnsi="Arial" w:hint="eastAsia"/>
          <w:i/>
          <w:iCs/>
          <w:szCs w:val="24"/>
          <w:rtl/>
        </w:rPr>
        <w:t>הצעת</w:t>
      </w:r>
      <w:r w:rsidRPr="00410D2D">
        <w:rPr>
          <w:rFonts w:ascii="Arial" w:hAnsi="Arial"/>
          <w:i/>
          <w:iCs/>
          <w:szCs w:val="24"/>
          <w:rtl/>
        </w:rPr>
        <w:t xml:space="preserve"> המחיר לביצוע השירותים למערכת אוויר דחוס </w:t>
      </w:r>
      <w:r w:rsidRPr="00410D2D">
        <w:rPr>
          <w:rFonts w:ascii="Arial" w:hAnsi="Arial" w:hint="eastAsia"/>
          <w:b/>
          <w:bCs/>
          <w:i/>
          <w:iCs/>
          <w:szCs w:val="24"/>
          <w:rtl/>
        </w:rPr>
        <w:t>גדולה</w:t>
      </w:r>
      <w:r w:rsidRPr="00410D2D">
        <w:rPr>
          <w:rFonts w:ascii="Arial" w:hAnsi="Arial"/>
          <w:i/>
          <w:iCs/>
          <w:szCs w:val="24"/>
          <w:rtl/>
        </w:rPr>
        <w:t xml:space="preserve"> = </w:t>
      </w:r>
      <w:r w:rsidRPr="00410D2D">
        <w:rPr>
          <w:rFonts w:ascii="Arial" w:hAnsi="Arial"/>
          <w:i/>
          <w:iCs/>
          <w:szCs w:val="24"/>
        </w:rPr>
        <w:t>C</w:t>
      </w:r>
    </w:p>
    <w:p w:rsidR="001B7779" w:rsidRPr="00410D2D" w:rsidRDefault="001B7779" w:rsidP="001B7779">
      <w:pPr>
        <w:ind w:left="562"/>
        <w:jc w:val="both"/>
        <w:rPr>
          <w:rFonts w:ascii="Arial" w:hAnsi="Arial"/>
          <w:szCs w:val="24"/>
          <w:rtl/>
        </w:rPr>
      </w:pPr>
    </w:p>
    <w:p w:rsidR="001B7779" w:rsidRPr="00410D2D" w:rsidRDefault="001B7779" w:rsidP="001B7779">
      <w:pPr>
        <w:ind w:left="562"/>
        <w:jc w:val="both"/>
        <w:rPr>
          <w:rFonts w:ascii="Arial" w:hAnsi="Arial"/>
          <w:szCs w:val="24"/>
          <w:rtl/>
        </w:rPr>
      </w:pPr>
    </w:p>
    <w:p w:rsidR="001B7779" w:rsidRPr="00410D2D" w:rsidRDefault="001B7779" w:rsidP="001B7779">
      <w:pPr>
        <w:ind w:left="562"/>
        <w:jc w:val="both"/>
        <w:rPr>
          <w:rFonts w:ascii="Arial" w:hAnsi="Arial"/>
          <w:szCs w:val="24"/>
          <w:rtl/>
        </w:rPr>
      </w:pPr>
      <w:r w:rsidRPr="00410D2D">
        <w:rPr>
          <w:rFonts w:ascii="Arial" w:hAnsi="Arial" w:hint="cs"/>
          <w:szCs w:val="24"/>
          <w:rtl/>
        </w:rPr>
        <w:t>ההצעה הכוללת הזולה ביותר תקבל ציון מחיר של 100 נקודות ויתר ההצעות תדורגנה באופן יחסי אליה, לפי הנוסחה כדלקמן:</w:t>
      </w:r>
    </w:p>
    <w:p w:rsidR="001B7779" w:rsidRPr="00410D2D" w:rsidRDefault="001B7779" w:rsidP="001B7779">
      <w:pPr>
        <w:ind w:left="562"/>
        <w:jc w:val="both"/>
        <w:rPr>
          <w:rFonts w:ascii="Arial" w:hAnsi="Arial"/>
          <w:szCs w:val="24"/>
          <w:rtl/>
        </w:rPr>
      </w:pPr>
    </w:p>
    <w:p w:rsidR="001B7779" w:rsidRPr="00410D2D" w:rsidRDefault="001B7779" w:rsidP="001B7779">
      <w:pPr>
        <w:ind w:left="562"/>
        <w:jc w:val="both"/>
        <w:rPr>
          <w:rFonts w:ascii="Arial" w:hAnsi="Arial"/>
          <w:szCs w:val="24"/>
          <w:rtl/>
        </w:rPr>
      </w:pPr>
      <w:r w:rsidRPr="00410D2D">
        <w:rPr>
          <w:rFonts w:ascii="Arial" w:hAnsi="Arial"/>
          <w:szCs w:val="24"/>
          <w:rtl/>
        </w:rPr>
        <w:tab/>
      </w:r>
      <w:r w:rsidRPr="00410D2D">
        <w:rPr>
          <w:rFonts w:ascii="Arial" w:hAnsi="Arial"/>
          <w:szCs w:val="24"/>
          <w:rtl/>
        </w:rPr>
        <w:tab/>
      </w:r>
      <w:r w:rsidRPr="00410D2D">
        <w:rPr>
          <w:rFonts w:ascii="Arial" w:hAnsi="Arial"/>
          <w:szCs w:val="24"/>
          <w:rtl/>
        </w:rPr>
        <w:tab/>
      </w:r>
      <w:r w:rsidRPr="00410D2D">
        <w:rPr>
          <w:rFonts w:ascii="Arial" w:hAnsi="Arial" w:hint="eastAsia"/>
          <w:szCs w:val="24"/>
          <w:rtl/>
        </w:rPr>
        <w:t>הצעת</w:t>
      </w:r>
      <w:r w:rsidRPr="00410D2D">
        <w:rPr>
          <w:rFonts w:ascii="Arial" w:hAnsi="Arial"/>
          <w:szCs w:val="24"/>
          <w:rtl/>
        </w:rPr>
        <w:t xml:space="preserve"> </w:t>
      </w:r>
      <w:r w:rsidRPr="00410D2D">
        <w:rPr>
          <w:rFonts w:ascii="Arial" w:hAnsi="Arial" w:hint="eastAsia"/>
          <w:szCs w:val="24"/>
          <w:rtl/>
        </w:rPr>
        <w:t>המחיר</w:t>
      </w:r>
      <w:r w:rsidRPr="00410D2D">
        <w:rPr>
          <w:rFonts w:ascii="Arial" w:hAnsi="Arial"/>
          <w:szCs w:val="24"/>
          <w:rtl/>
        </w:rPr>
        <w:t xml:space="preserve"> </w:t>
      </w:r>
      <w:r w:rsidRPr="00410D2D">
        <w:rPr>
          <w:rFonts w:ascii="Arial" w:hAnsi="Arial" w:hint="eastAsia"/>
          <w:szCs w:val="24"/>
          <w:rtl/>
        </w:rPr>
        <w:t>הכוללת</w:t>
      </w:r>
      <w:r w:rsidRPr="00410D2D">
        <w:rPr>
          <w:rFonts w:ascii="Arial" w:hAnsi="Arial"/>
          <w:szCs w:val="24"/>
          <w:rtl/>
        </w:rPr>
        <w:t xml:space="preserve"> </w:t>
      </w:r>
      <w:r w:rsidRPr="00410D2D">
        <w:rPr>
          <w:rFonts w:ascii="Arial" w:hAnsi="Arial" w:hint="eastAsia"/>
          <w:szCs w:val="24"/>
          <w:rtl/>
        </w:rPr>
        <w:t>הזולה</w:t>
      </w:r>
      <w:r w:rsidRPr="00410D2D">
        <w:rPr>
          <w:rFonts w:ascii="Arial" w:hAnsi="Arial"/>
          <w:szCs w:val="24"/>
          <w:rtl/>
        </w:rPr>
        <w:t xml:space="preserve"> </w:t>
      </w:r>
      <w:r w:rsidRPr="00410D2D">
        <w:rPr>
          <w:rFonts w:ascii="Arial" w:hAnsi="Arial" w:hint="eastAsia"/>
          <w:szCs w:val="24"/>
          <w:rtl/>
        </w:rPr>
        <w:t>ביותר</w:t>
      </w:r>
      <w:r w:rsidRPr="00410D2D">
        <w:rPr>
          <w:rFonts w:ascii="Arial" w:hAnsi="Arial"/>
          <w:szCs w:val="24"/>
          <w:rtl/>
        </w:rPr>
        <w:t xml:space="preserve"> </w:t>
      </w:r>
      <w:r w:rsidRPr="00410D2D">
        <w:rPr>
          <w:rFonts w:ascii="Arial" w:hAnsi="Arial" w:hint="eastAsia"/>
          <w:szCs w:val="24"/>
          <w:rtl/>
        </w:rPr>
        <w:t>מבין</w:t>
      </w:r>
      <w:r w:rsidRPr="00410D2D">
        <w:rPr>
          <w:rFonts w:ascii="Arial" w:hAnsi="Arial"/>
          <w:szCs w:val="24"/>
          <w:rtl/>
        </w:rPr>
        <w:t xml:space="preserve"> </w:t>
      </w:r>
      <w:r w:rsidRPr="00410D2D">
        <w:rPr>
          <w:rFonts w:ascii="Arial" w:hAnsi="Arial" w:hint="eastAsia"/>
          <w:szCs w:val="24"/>
          <w:rtl/>
        </w:rPr>
        <w:t>ההצעות</w:t>
      </w:r>
      <w:r w:rsidRPr="00410D2D">
        <w:rPr>
          <w:rFonts w:ascii="Arial" w:hAnsi="Arial"/>
          <w:szCs w:val="24"/>
          <w:rtl/>
        </w:rPr>
        <w:t xml:space="preserve"> </w:t>
      </w:r>
      <w:r w:rsidRPr="00410D2D">
        <w:rPr>
          <w:rFonts w:ascii="Arial" w:hAnsi="Arial" w:hint="eastAsia"/>
          <w:szCs w:val="24"/>
          <w:rtl/>
        </w:rPr>
        <w:t>שעברו</w:t>
      </w:r>
      <w:r w:rsidRPr="00410D2D">
        <w:rPr>
          <w:rFonts w:ascii="Arial" w:hAnsi="Arial"/>
          <w:szCs w:val="24"/>
          <w:rtl/>
        </w:rPr>
        <w:t xml:space="preserve"> </w:t>
      </w:r>
      <w:r w:rsidRPr="00410D2D">
        <w:rPr>
          <w:rFonts w:ascii="Arial" w:hAnsi="Arial" w:hint="eastAsia"/>
          <w:szCs w:val="24"/>
          <w:rtl/>
        </w:rPr>
        <w:t>לשלב</w:t>
      </w:r>
      <w:r w:rsidRPr="00410D2D">
        <w:rPr>
          <w:rFonts w:ascii="Arial" w:hAnsi="Arial"/>
          <w:szCs w:val="24"/>
          <w:rtl/>
        </w:rPr>
        <w:t xml:space="preserve"> </w:t>
      </w:r>
      <w:r w:rsidRPr="00410D2D">
        <w:rPr>
          <w:rFonts w:ascii="Arial" w:hAnsi="Arial" w:hint="eastAsia"/>
          <w:szCs w:val="24"/>
          <w:rtl/>
        </w:rPr>
        <w:t>השלישי</w:t>
      </w:r>
    </w:p>
    <w:p w:rsidR="001B7779" w:rsidRPr="00410D2D" w:rsidRDefault="001B7779" w:rsidP="001B7779">
      <w:pPr>
        <w:ind w:left="562"/>
        <w:jc w:val="both"/>
        <w:rPr>
          <w:rFonts w:ascii="Arial" w:hAnsi="Arial"/>
          <w:szCs w:val="24"/>
          <w:rtl/>
        </w:rPr>
      </w:pPr>
      <w:r w:rsidRPr="00410D2D">
        <w:rPr>
          <w:rFonts w:ascii="Arial" w:hAnsi="Arial" w:hint="eastAsia"/>
          <w:szCs w:val="24"/>
          <w:rtl/>
        </w:rPr>
        <w:t>ציון</w:t>
      </w:r>
      <w:r w:rsidRPr="00410D2D">
        <w:rPr>
          <w:rFonts w:ascii="Arial" w:hAnsi="Arial"/>
          <w:szCs w:val="24"/>
          <w:rtl/>
        </w:rPr>
        <w:t xml:space="preserve"> המחיר = </w:t>
      </w:r>
      <w:r w:rsidRPr="00410D2D">
        <w:rPr>
          <w:rFonts w:ascii="Arial" w:hAnsi="Arial"/>
          <w:szCs w:val="24"/>
          <w:rtl/>
        </w:rPr>
        <w:tab/>
        <w:t>-------------------------------------------------------------------------------</w:t>
      </w:r>
    </w:p>
    <w:p w:rsidR="001B7779" w:rsidRPr="00410D2D" w:rsidRDefault="001B7779" w:rsidP="001B7779">
      <w:pPr>
        <w:ind w:left="562"/>
        <w:jc w:val="both"/>
        <w:rPr>
          <w:rFonts w:ascii="Arial" w:hAnsi="Arial"/>
          <w:szCs w:val="24"/>
          <w:rtl/>
        </w:rPr>
      </w:pPr>
      <w:r w:rsidRPr="00410D2D">
        <w:rPr>
          <w:rFonts w:ascii="Arial" w:hAnsi="Arial"/>
          <w:szCs w:val="24"/>
          <w:rtl/>
        </w:rPr>
        <w:tab/>
      </w:r>
      <w:r w:rsidRPr="00410D2D">
        <w:rPr>
          <w:rFonts w:ascii="Arial" w:hAnsi="Arial"/>
          <w:szCs w:val="24"/>
          <w:rtl/>
        </w:rPr>
        <w:tab/>
      </w:r>
      <w:r w:rsidRPr="00410D2D">
        <w:rPr>
          <w:rFonts w:ascii="Arial" w:hAnsi="Arial"/>
          <w:szCs w:val="24"/>
          <w:rtl/>
        </w:rPr>
        <w:tab/>
      </w:r>
      <w:r w:rsidRPr="00410D2D">
        <w:rPr>
          <w:rFonts w:ascii="Arial" w:hAnsi="Arial"/>
          <w:szCs w:val="24"/>
          <w:rtl/>
        </w:rPr>
        <w:tab/>
      </w:r>
      <w:r w:rsidRPr="00410D2D">
        <w:rPr>
          <w:rFonts w:ascii="Arial" w:hAnsi="Arial" w:hint="eastAsia"/>
          <w:szCs w:val="24"/>
          <w:rtl/>
        </w:rPr>
        <w:t>הצעת</w:t>
      </w:r>
      <w:r w:rsidRPr="00410D2D">
        <w:rPr>
          <w:rFonts w:ascii="Arial" w:hAnsi="Arial"/>
          <w:szCs w:val="24"/>
          <w:rtl/>
        </w:rPr>
        <w:t xml:space="preserve"> </w:t>
      </w:r>
      <w:r w:rsidRPr="00410D2D">
        <w:rPr>
          <w:rFonts w:ascii="Arial" w:hAnsi="Arial" w:hint="eastAsia"/>
          <w:szCs w:val="24"/>
          <w:rtl/>
        </w:rPr>
        <w:t>המחיר</w:t>
      </w:r>
      <w:r w:rsidRPr="00410D2D">
        <w:rPr>
          <w:rFonts w:ascii="Arial" w:hAnsi="Arial"/>
          <w:szCs w:val="24"/>
          <w:rtl/>
        </w:rPr>
        <w:t xml:space="preserve"> </w:t>
      </w:r>
      <w:r w:rsidRPr="00410D2D">
        <w:rPr>
          <w:rFonts w:ascii="Arial" w:hAnsi="Arial" w:hint="eastAsia"/>
          <w:szCs w:val="24"/>
          <w:rtl/>
        </w:rPr>
        <w:t>הכוללת</w:t>
      </w:r>
      <w:r w:rsidRPr="00410D2D">
        <w:rPr>
          <w:rFonts w:ascii="Arial" w:hAnsi="Arial"/>
          <w:szCs w:val="24"/>
          <w:rtl/>
        </w:rPr>
        <w:t xml:space="preserve"> </w:t>
      </w:r>
      <w:r w:rsidRPr="00410D2D">
        <w:rPr>
          <w:rFonts w:ascii="Arial" w:hAnsi="Arial" w:hint="eastAsia"/>
          <w:szCs w:val="24"/>
          <w:rtl/>
        </w:rPr>
        <w:t>של</w:t>
      </w:r>
      <w:r w:rsidRPr="00410D2D">
        <w:rPr>
          <w:rFonts w:ascii="Arial" w:hAnsi="Arial"/>
          <w:szCs w:val="24"/>
          <w:rtl/>
        </w:rPr>
        <w:t xml:space="preserve"> </w:t>
      </w:r>
      <w:r w:rsidRPr="00410D2D">
        <w:rPr>
          <w:rFonts w:ascii="Arial" w:hAnsi="Arial" w:hint="eastAsia"/>
          <w:szCs w:val="24"/>
          <w:rtl/>
        </w:rPr>
        <w:t>ההצעה</w:t>
      </w:r>
      <w:r w:rsidRPr="00410D2D">
        <w:rPr>
          <w:rFonts w:ascii="Arial" w:hAnsi="Arial"/>
          <w:szCs w:val="24"/>
          <w:rtl/>
        </w:rPr>
        <w:t xml:space="preserve"> </w:t>
      </w:r>
      <w:r w:rsidRPr="00410D2D">
        <w:rPr>
          <w:rFonts w:ascii="Arial" w:hAnsi="Arial" w:hint="eastAsia"/>
          <w:szCs w:val="24"/>
          <w:rtl/>
        </w:rPr>
        <w:t>הנבדקת</w:t>
      </w:r>
    </w:p>
    <w:p w:rsidR="001B7779" w:rsidRPr="00410D2D" w:rsidRDefault="001B7779" w:rsidP="001B7779">
      <w:pPr>
        <w:ind w:left="562"/>
        <w:jc w:val="both"/>
        <w:rPr>
          <w:rFonts w:ascii="Arial" w:hAnsi="Arial"/>
          <w:szCs w:val="24"/>
          <w:rtl/>
        </w:rPr>
      </w:pPr>
    </w:p>
    <w:p w:rsidR="001B7779" w:rsidRPr="00410D2D" w:rsidRDefault="001B7779" w:rsidP="001B7779">
      <w:pPr>
        <w:ind w:left="562"/>
        <w:jc w:val="both"/>
        <w:rPr>
          <w:rFonts w:ascii="Arial" w:hAnsi="Arial"/>
          <w:szCs w:val="24"/>
          <w:rtl/>
        </w:rPr>
      </w:pPr>
    </w:p>
    <w:p w:rsidR="001B7779" w:rsidRPr="00410D2D" w:rsidRDefault="001B7779" w:rsidP="001B7779">
      <w:pPr>
        <w:ind w:left="562"/>
        <w:jc w:val="both"/>
        <w:rPr>
          <w:rFonts w:ascii="Arial" w:hAnsi="Arial"/>
          <w:szCs w:val="24"/>
          <w:rtl/>
        </w:rPr>
      </w:pPr>
      <w:r w:rsidRPr="00410D2D">
        <w:rPr>
          <w:rFonts w:ascii="Arial" w:hAnsi="Arial"/>
          <w:b/>
          <w:bCs/>
          <w:szCs w:val="24"/>
          <w:u w:val="single"/>
          <w:rtl/>
        </w:rPr>
        <w:t xml:space="preserve">שלב </w:t>
      </w:r>
      <w:r w:rsidRPr="00410D2D">
        <w:rPr>
          <w:rFonts w:ascii="Arial" w:hAnsi="Arial" w:hint="cs"/>
          <w:b/>
          <w:bCs/>
          <w:szCs w:val="24"/>
          <w:u w:val="single"/>
          <w:rtl/>
        </w:rPr>
        <w:t xml:space="preserve">אחרון : </w:t>
      </w:r>
      <w:r w:rsidRPr="00410D2D">
        <w:rPr>
          <w:rFonts w:ascii="Arial" w:hAnsi="Arial" w:hint="cs"/>
          <w:szCs w:val="24"/>
          <w:rtl/>
        </w:rPr>
        <w:t xml:space="preserve"> הציון הסופי של ההצעה בעבור כל קטגוריה של מערכת אוויר דחוס יינתן לאחר שקלול הציונים בשני השלבים הקודמים בהתאם למשקלות שלהלן:</w:t>
      </w:r>
    </w:p>
    <w:p w:rsidR="001B7779" w:rsidRPr="00410D2D" w:rsidRDefault="001B7779" w:rsidP="001B7779">
      <w:pPr>
        <w:pStyle w:val="ad"/>
        <w:numPr>
          <w:ilvl w:val="0"/>
          <w:numId w:val="19"/>
        </w:numPr>
        <w:spacing w:line="276" w:lineRule="auto"/>
        <w:jc w:val="both"/>
        <w:rPr>
          <w:rFonts w:ascii="Arial" w:hAnsi="Arial"/>
          <w:szCs w:val="24"/>
        </w:rPr>
      </w:pPr>
      <w:r w:rsidRPr="00410D2D">
        <w:rPr>
          <w:rFonts w:ascii="Arial" w:hAnsi="Arial" w:hint="cs"/>
          <w:szCs w:val="24"/>
          <w:rtl/>
        </w:rPr>
        <w:t xml:space="preserve">ציון איכות = 60% </w:t>
      </w:r>
    </w:p>
    <w:p w:rsidR="001B7779" w:rsidRPr="00410D2D" w:rsidRDefault="001B7779" w:rsidP="001B7779">
      <w:pPr>
        <w:pStyle w:val="ad"/>
        <w:numPr>
          <w:ilvl w:val="0"/>
          <w:numId w:val="19"/>
        </w:numPr>
        <w:spacing w:line="276" w:lineRule="auto"/>
        <w:jc w:val="both"/>
        <w:rPr>
          <w:rFonts w:ascii="Arial" w:hAnsi="Arial"/>
          <w:szCs w:val="24"/>
          <w:rtl/>
        </w:rPr>
      </w:pPr>
      <w:r w:rsidRPr="00410D2D">
        <w:rPr>
          <w:rFonts w:ascii="Arial" w:hAnsi="Arial" w:hint="cs"/>
          <w:szCs w:val="24"/>
          <w:rtl/>
        </w:rPr>
        <w:t>ציון מחיר = 40%</w:t>
      </w:r>
    </w:p>
    <w:p w:rsidR="001B7779" w:rsidRPr="00410D2D" w:rsidRDefault="001B7779" w:rsidP="001B7779">
      <w:pPr>
        <w:pStyle w:val="ad"/>
        <w:rPr>
          <w:b/>
          <w:bCs/>
          <w:szCs w:val="24"/>
          <w:u w:val="single"/>
          <w:rtl/>
        </w:rPr>
      </w:pPr>
      <w:r w:rsidRPr="00410D2D">
        <w:rPr>
          <w:rFonts w:hint="cs"/>
          <w:b/>
          <w:bCs/>
          <w:szCs w:val="24"/>
          <w:u w:val="single"/>
          <w:rtl/>
        </w:rPr>
        <w:t xml:space="preserve"> </w:t>
      </w:r>
    </w:p>
    <w:p w:rsidR="001B7779" w:rsidRPr="00410D2D" w:rsidRDefault="001B7779" w:rsidP="004D1376">
      <w:pPr>
        <w:numPr>
          <w:ilvl w:val="0"/>
          <w:numId w:val="14"/>
        </w:numPr>
        <w:spacing w:line="360" w:lineRule="auto"/>
        <w:contextualSpacing/>
        <w:jc w:val="both"/>
        <w:rPr>
          <w:szCs w:val="24"/>
        </w:rPr>
      </w:pPr>
      <w:r w:rsidRPr="00410D2D">
        <w:rPr>
          <w:rFonts w:hint="cs"/>
          <w:b/>
          <w:bCs/>
          <w:szCs w:val="24"/>
          <w:u w:val="single"/>
          <w:rtl/>
        </w:rPr>
        <w:t>אופן הגשת ההצעה:</w:t>
      </w:r>
    </w:p>
    <w:p w:rsidR="001B7779" w:rsidRPr="00410D2D" w:rsidRDefault="001B7779" w:rsidP="004D1376">
      <w:pPr>
        <w:numPr>
          <w:ilvl w:val="0"/>
          <w:numId w:val="6"/>
        </w:numPr>
        <w:spacing w:line="360" w:lineRule="auto"/>
        <w:contextualSpacing/>
        <w:jc w:val="both"/>
        <w:rPr>
          <w:szCs w:val="24"/>
        </w:rPr>
      </w:pPr>
      <w:r w:rsidRPr="00410D2D">
        <w:rPr>
          <w:rFonts w:hint="cs"/>
          <w:b/>
          <w:bCs/>
          <w:szCs w:val="24"/>
          <w:rtl/>
        </w:rPr>
        <w:t>ההצעה (על כל החומר המצוי בה) תוגש במקור +3 העתקים</w:t>
      </w:r>
      <w:r w:rsidRPr="00410D2D">
        <w:rPr>
          <w:rFonts w:hint="cs"/>
          <w:szCs w:val="24"/>
          <w:rtl/>
        </w:rPr>
        <w:t xml:space="preserve">. יש להכניס את ההצעה לתוך מעטפה אחת סגורה שעליה יצוין מכרז פומבי  6/12  </w:t>
      </w:r>
      <w:r w:rsidRPr="00410D2D">
        <w:rPr>
          <w:rFonts w:hint="cs"/>
          <w:b/>
          <w:bCs/>
          <w:szCs w:val="24"/>
          <w:rtl/>
        </w:rPr>
        <w:t>אין לציין את שם המציע על המעטפה</w:t>
      </w:r>
      <w:r w:rsidRPr="00410D2D">
        <w:rPr>
          <w:rFonts w:hint="cs"/>
          <w:szCs w:val="24"/>
          <w:rtl/>
        </w:rPr>
        <w:t>.</w:t>
      </w:r>
    </w:p>
    <w:p w:rsidR="001B7779" w:rsidRPr="00410D2D" w:rsidRDefault="001B7779" w:rsidP="004D1376">
      <w:pPr>
        <w:numPr>
          <w:ilvl w:val="0"/>
          <w:numId w:val="6"/>
        </w:numPr>
        <w:spacing w:line="360" w:lineRule="auto"/>
        <w:contextualSpacing/>
        <w:jc w:val="both"/>
        <w:rPr>
          <w:szCs w:val="24"/>
        </w:rPr>
      </w:pPr>
      <w:r w:rsidRPr="00410D2D">
        <w:rPr>
          <w:rFonts w:hint="cs"/>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1B7779" w:rsidRPr="00410D2D" w:rsidRDefault="001B7779" w:rsidP="004D1376">
      <w:pPr>
        <w:numPr>
          <w:ilvl w:val="0"/>
          <w:numId w:val="6"/>
        </w:numPr>
        <w:spacing w:line="360" w:lineRule="auto"/>
        <w:contextualSpacing/>
        <w:jc w:val="both"/>
        <w:rPr>
          <w:szCs w:val="24"/>
        </w:rPr>
      </w:pPr>
      <w:r w:rsidRPr="00410D2D">
        <w:rPr>
          <w:rFonts w:hint="cs"/>
          <w:szCs w:val="24"/>
          <w:rtl/>
        </w:rPr>
        <w:t xml:space="preserve">את המעטפה יש להכניס לתיבת המכרזים, הנמצאת במשרד האנרגיה והמים, </w:t>
      </w:r>
      <w:proofErr w:type="spellStart"/>
      <w:r w:rsidRPr="00410D2D">
        <w:rPr>
          <w:rFonts w:hint="cs"/>
          <w:szCs w:val="24"/>
          <w:rtl/>
        </w:rPr>
        <w:t>רח</w:t>
      </w:r>
      <w:proofErr w:type="spellEnd"/>
      <w:r w:rsidRPr="00410D2D">
        <w:rPr>
          <w:rFonts w:hint="cs"/>
          <w:szCs w:val="24"/>
          <w:rtl/>
        </w:rPr>
        <w:t xml:space="preserve">' יפו 216, ירושלים, בקומה 7 (במסדרון), </w:t>
      </w:r>
      <w:r w:rsidRPr="00410D2D">
        <w:rPr>
          <w:rFonts w:hint="eastAsia"/>
          <w:b/>
          <w:bCs/>
          <w:szCs w:val="24"/>
          <w:u w:val="single"/>
          <w:rtl/>
        </w:rPr>
        <w:t>לא</w:t>
      </w:r>
      <w:r w:rsidRPr="00410D2D">
        <w:rPr>
          <w:b/>
          <w:bCs/>
          <w:szCs w:val="24"/>
          <w:u w:val="single"/>
          <w:rtl/>
        </w:rPr>
        <w:t xml:space="preserve"> יאוחר מיום</w:t>
      </w:r>
      <w:r w:rsidRPr="00410D2D">
        <w:rPr>
          <w:rFonts w:hint="cs"/>
          <w:b/>
          <w:bCs/>
          <w:szCs w:val="24"/>
          <w:u w:val="single"/>
          <w:rtl/>
        </w:rPr>
        <w:t xml:space="preserve">  </w:t>
      </w:r>
      <w:r w:rsidR="004D1376" w:rsidRPr="004D1376">
        <w:rPr>
          <w:rFonts w:hint="cs"/>
          <w:b/>
          <w:bCs/>
          <w:szCs w:val="24"/>
          <w:u w:val="single"/>
          <w:rtl/>
        </w:rPr>
        <w:t>1.7.2012</w:t>
      </w:r>
    </w:p>
    <w:p w:rsidR="001B7779" w:rsidRPr="00410D2D" w:rsidRDefault="001B7779" w:rsidP="004D1376">
      <w:pPr>
        <w:numPr>
          <w:ilvl w:val="0"/>
          <w:numId w:val="6"/>
        </w:numPr>
        <w:spacing w:line="360" w:lineRule="auto"/>
        <w:contextualSpacing/>
        <w:jc w:val="both"/>
        <w:rPr>
          <w:szCs w:val="24"/>
        </w:rPr>
      </w:pPr>
      <w:r w:rsidRPr="00410D2D">
        <w:rPr>
          <w:rFonts w:hint="eastAsia"/>
          <w:b/>
          <w:bCs/>
          <w:szCs w:val="24"/>
          <w:rtl/>
        </w:rPr>
        <w:t>הצעה</w:t>
      </w:r>
      <w:r w:rsidRPr="00410D2D">
        <w:rPr>
          <w:b/>
          <w:bCs/>
          <w:szCs w:val="24"/>
          <w:rtl/>
        </w:rPr>
        <w:t xml:space="preserve"> </w:t>
      </w:r>
      <w:r w:rsidRPr="00410D2D">
        <w:rPr>
          <w:rFonts w:hint="eastAsia"/>
          <w:b/>
          <w:bCs/>
          <w:szCs w:val="24"/>
          <w:rtl/>
        </w:rPr>
        <w:t>שתתקבל</w:t>
      </w:r>
      <w:r w:rsidRPr="00410D2D">
        <w:rPr>
          <w:b/>
          <w:bCs/>
          <w:szCs w:val="24"/>
          <w:rtl/>
        </w:rPr>
        <w:t xml:space="preserve"> </w:t>
      </w:r>
      <w:r w:rsidRPr="00410D2D">
        <w:rPr>
          <w:rFonts w:hint="eastAsia"/>
          <w:b/>
          <w:bCs/>
          <w:szCs w:val="24"/>
          <w:rtl/>
        </w:rPr>
        <w:t>לאחר</w:t>
      </w:r>
      <w:r w:rsidRPr="00410D2D">
        <w:rPr>
          <w:b/>
          <w:bCs/>
          <w:szCs w:val="24"/>
          <w:rtl/>
        </w:rPr>
        <w:t xml:space="preserve"> </w:t>
      </w:r>
      <w:r w:rsidRPr="00410D2D">
        <w:rPr>
          <w:rFonts w:hint="eastAsia"/>
          <w:b/>
          <w:bCs/>
          <w:szCs w:val="24"/>
          <w:rtl/>
        </w:rPr>
        <w:t>המועד</w:t>
      </w:r>
      <w:r w:rsidRPr="00410D2D">
        <w:rPr>
          <w:b/>
          <w:bCs/>
          <w:szCs w:val="24"/>
          <w:rtl/>
        </w:rPr>
        <w:t xml:space="preserve"> </w:t>
      </w:r>
      <w:r w:rsidRPr="00410D2D">
        <w:rPr>
          <w:rFonts w:hint="eastAsia"/>
          <w:b/>
          <w:bCs/>
          <w:szCs w:val="24"/>
          <w:rtl/>
        </w:rPr>
        <w:t>הנקוב</w:t>
      </w:r>
      <w:r w:rsidRPr="00410D2D">
        <w:rPr>
          <w:b/>
          <w:bCs/>
          <w:szCs w:val="24"/>
          <w:rtl/>
        </w:rPr>
        <w:t xml:space="preserve"> </w:t>
      </w:r>
      <w:r w:rsidRPr="00410D2D">
        <w:rPr>
          <w:rFonts w:hint="eastAsia"/>
          <w:b/>
          <w:bCs/>
          <w:szCs w:val="24"/>
          <w:rtl/>
        </w:rPr>
        <w:t>לעיל</w:t>
      </w:r>
      <w:r w:rsidRPr="00410D2D">
        <w:rPr>
          <w:b/>
          <w:bCs/>
          <w:szCs w:val="24"/>
          <w:rtl/>
        </w:rPr>
        <w:t xml:space="preserve">, </w:t>
      </w:r>
      <w:r w:rsidRPr="00410D2D">
        <w:rPr>
          <w:rFonts w:hint="eastAsia"/>
          <w:b/>
          <w:bCs/>
          <w:szCs w:val="24"/>
          <w:rtl/>
        </w:rPr>
        <w:t>תיפסל</w:t>
      </w:r>
      <w:r w:rsidRPr="00410D2D">
        <w:rPr>
          <w:b/>
          <w:bCs/>
          <w:szCs w:val="24"/>
          <w:rtl/>
        </w:rPr>
        <w:t xml:space="preserve"> </w:t>
      </w:r>
      <w:r w:rsidRPr="00410D2D">
        <w:rPr>
          <w:rFonts w:hint="eastAsia"/>
          <w:b/>
          <w:bCs/>
          <w:szCs w:val="24"/>
          <w:rtl/>
        </w:rPr>
        <w:t>מבלי</w:t>
      </w:r>
      <w:r w:rsidRPr="00410D2D">
        <w:rPr>
          <w:b/>
          <w:bCs/>
          <w:szCs w:val="24"/>
          <w:rtl/>
        </w:rPr>
        <w:t xml:space="preserve"> </w:t>
      </w:r>
      <w:r w:rsidRPr="00410D2D">
        <w:rPr>
          <w:rFonts w:hint="eastAsia"/>
          <w:b/>
          <w:bCs/>
          <w:szCs w:val="24"/>
          <w:rtl/>
        </w:rPr>
        <w:t>שתיפתח</w:t>
      </w:r>
      <w:r w:rsidRPr="00410D2D">
        <w:rPr>
          <w:b/>
          <w:bCs/>
          <w:szCs w:val="24"/>
          <w:rtl/>
        </w:rPr>
        <w:t>.</w:t>
      </w:r>
    </w:p>
    <w:p w:rsidR="001B7779" w:rsidRPr="00410D2D" w:rsidRDefault="001B7779" w:rsidP="001B7779">
      <w:pPr>
        <w:ind w:left="720"/>
        <w:contextualSpacing/>
        <w:jc w:val="both"/>
        <w:rPr>
          <w:szCs w:val="24"/>
        </w:rPr>
      </w:pPr>
    </w:p>
    <w:p w:rsidR="001B7779" w:rsidRPr="00410D2D" w:rsidRDefault="001B7779" w:rsidP="001B7779">
      <w:pPr>
        <w:numPr>
          <w:ilvl w:val="0"/>
          <w:numId w:val="14"/>
        </w:numPr>
        <w:spacing w:line="276" w:lineRule="auto"/>
        <w:jc w:val="both"/>
        <w:rPr>
          <w:b/>
          <w:bCs/>
          <w:szCs w:val="24"/>
          <w:u w:val="single"/>
          <w:rtl/>
        </w:rPr>
      </w:pPr>
      <w:r w:rsidRPr="00410D2D">
        <w:rPr>
          <w:rFonts w:hint="cs"/>
          <w:b/>
          <w:bCs/>
          <w:szCs w:val="24"/>
          <w:u w:val="single"/>
          <w:rtl/>
        </w:rPr>
        <w:t xml:space="preserve">סייגים: </w:t>
      </w:r>
    </w:p>
    <w:p w:rsidR="001B7779" w:rsidRPr="00410D2D" w:rsidRDefault="001B7779" w:rsidP="001B7779">
      <w:pPr>
        <w:pStyle w:val="ad"/>
        <w:numPr>
          <w:ilvl w:val="0"/>
          <w:numId w:val="7"/>
        </w:numPr>
        <w:spacing w:before="120" w:after="120" w:line="276" w:lineRule="auto"/>
        <w:jc w:val="both"/>
        <w:rPr>
          <w:szCs w:val="24"/>
        </w:rPr>
      </w:pPr>
      <w:r w:rsidRPr="00410D2D">
        <w:rPr>
          <w:rFonts w:hint="cs"/>
          <w:szCs w:val="24"/>
          <w:rtl/>
        </w:rPr>
        <w:t xml:space="preserve">אין המשרד מתחייב לקבל  את ההצעות שתדורגנה ראשונות, או כל הצעה שהיא. </w:t>
      </w:r>
    </w:p>
    <w:p w:rsidR="001B7779" w:rsidRPr="00410D2D" w:rsidRDefault="001B7779" w:rsidP="001B7779">
      <w:pPr>
        <w:pStyle w:val="ad"/>
        <w:numPr>
          <w:ilvl w:val="0"/>
          <w:numId w:val="7"/>
        </w:numPr>
        <w:spacing w:before="120" w:after="120" w:line="276" w:lineRule="auto"/>
        <w:jc w:val="both"/>
        <w:rPr>
          <w:szCs w:val="24"/>
        </w:rPr>
      </w:pPr>
      <w:r w:rsidRPr="00410D2D">
        <w:rPr>
          <w:rFonts w:hint="cs"/>
          <w:szCs w:val="24"/>
          <w:rtl/>
        </w:rPr>
        <w:t xml:space="preserve">במקרה שהזכייה של זוכה לא מומשה מכל סיבה שהיא, תעמודנה ההצעות שלא זכו בתוקפן 90 יום ממועד קבלת ההודעה בדבר אי זכייה. </w:t>
      </w:r>
    </w:p>
    <w:p w:rsidR="001B7779" w:rsidRPr="00410D2D" w:rsidRDefault="001B7779" w:rsidP="001B7779">
      <w:pPr>
        <w:pStyle w:val="ad"/>
        <w:numPr>
          <w:ilvl w:val="0"/>
          <w:numId w:val="7"/>
        </w:numPr>
        <w:spacing w:before="120" w:after="120" w:line="276" w:lineRule="auto"/>
        <w:jc w:val="both"/>
        <w:rPr>
          <w:szCs w:val="24"/>
        </w:rPr>
      </w:pPr>
      <w:r w:rsidRPr="00410D2D">
        <w:rPr>
          <w:rFonts w:hint="cs"/>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1B7779" w:rsidRPr="00410D2D" w:rsidRDefault="001B7779" w:rsidP="001B7779">
      <w:pPr>
        <w:pStyle w:val="ad"/>
        <w:numPr>
          <w:ilvl w:val="0"/>
          <w:numId w:val="7"/>
        </w:numPr>
        <w:spacing w:before="120" w:after="120" w:line="276" w:lineRule="auto"/>
        <w:jc w:val="both"/>
        <w:rPr>
          <w:szCs w:val="24"/>
        </w:rPr>
      </w:pPr>
      <w:r w:rsidRPr="00410D2D">
        <w:rPr>
          <w:rFonts w:hint="cs"/>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1B7779" w:rsidRPr="00B10E3C" w:rsidRDefault="001B7779" w:rsidP="001B7779">
      <w:pPr>
        <w:numPr>
          <w:ilvl w:val="0"/>
          <w:numId w:val="7"/>
        </w:numPr>
        <w:jc w:val="both"/>
        <w:rPr>
          <w:b/>
          <w:bCs/>
          <w:szCs w:val="24"/>
          <w:u w:val="single"/>
        </w:rPr>
      </w:pPr>
      <w:r w:rsidRPr="00B10E3C">
        <w:rPr>
          <w:rFonts w:hint="cs"/>
          <w:b/>
          <w:bCs/>
          <w:szCs w:val="24"/>
          <w:u w:val="single"/>
          <w:rtl/>
        </w:rPr>
        <w:t>מודגש שוב, כי הודעה על</w:t>
      </w:r>
      <w:r>
        <w:rPr>
          <w:rFonts w:hint="cs"/>
          <w:b/>
          <w:bCs/>
          <w:szCs w:val="24"/>
          <w:u w:val="single"/>
          <w:rtl/>
        </w:rPr>
        <w:t xml:space="preserve"> בחירת</w:t>
      </w:r>
      <w:r w:rsidRPr="00B10E3C">
        <w:rPr>
          <w:rFonts w:hint="cs"/>
          <w:b/>
          <w:bCs/>
          <w:szCs w:val="24"/>
          <w:u w:val="single"/>
          <w:rtl/>
        </w:rPr>
        <w:t xml:space="preserve"> זוכה במכרז וכן </w:t>
      </w:r>
      <w:r>
        <w:rPr>
          <w:rFonts w:hint="cs"/>
          <w:b/>
          <w:bCs/>
          <w:szCs w:val="24"/>
          <w:u w:val="single"/>
          <w:rtl/>
        </w:rPr>
        <w:t xml:space="preserve">חתימת </w:t>
      </w:r>
      <w:r w:rsidRPr="00B10E3C">
        <w:rPr>
          <w:rFonts w:hint="cs"/>
          <w:b/>
          <w:bCs/>
          <w:szCs w:val="24"/>
          <w:u w:val="single"/>
          <w:rtl/>
        </w:rPr>
        <w:t>הסכם</w:t>
      </w:r>
      <w:r>
        <w:rPr>
          <w:rFonts w:hint="cs"/>
          <w:b/>
          <w:bCs/>
          <w:szCs w:val="24"/>
          <w:u w:val="single"/>
          <w:rtl/>
        </w:rPr>
        <w:t xml:space="preserve"> התקשרות</w:t>
      </w:r>
      <w:r w:rsidRPr="00B10E3C">
        <w:rPr>
          <w:rFonts w:hint="cs"/>
          <w:b/>
          <w:bCs/>
          <w:szCs w:val="24"/>
          <w:u w:val="single"/>
          <w:rtl/>
        </w:rPr>
        <w:t xml:space="preserve"> מותנים בקיום תקציב מוסדר במשרד</w:t>
      </w:r>
      <w:r>
        <w:rPr>
          <w:rFonts w:hint="cs"/>
          <w:b/>
          <w:bCs/>
          <w:szCs w:val="24"/>
          <w:u w:val="single"/>
          <w:rtl/>
        </w:rPr>
        <w:t>,</w:t>
      </w:r>
      <w:r w:rsidRPr="00B10E3C">
        <w:rPr>
          <w:rFonts w:hint="cs"/>
          <w:b/>
          <w:bCs/>
          <w:szCs w:val="24"/>
          <w:u w:val="single"/>
          <w:rtl/>
        </w:rPr>
        <w:t xml:space="preserve"> </w:t>
      </w:r>
      <w:r>
        <w:rPr>
          <w:rFonts w:hint="cs"/>
          <w:b/>
          <w:bCs/>
          <w:szCs w:val="24"/>
          <w:u w:val="single"/>
          <w:rtl/>
        </w:rPr>
        <w:t xml:space="preserve">ייעודי </w:t>
      </w:r>
      <w:r w:rsidRPr="00B10E3C">
        <w:rPr>
          <w:rFonts w:hint="cs"/>
          <w:b/>
          <w:bCs/>
          <w:szCs w:val="24"/>
          <w:u w:val="single"/>
          <w:rtl/>
        </w:rPr>
        <w:t>לצורך התקשרות זו.</w:t>
      </w:r>
      <w:r>
        <w:rPr>
          <w:rFonts w:hint="cs"/>
          <w:b/>
          <w:bCs/>
          <w:szCs w:val="24"/>
          <w:u w:val="single"/>
          <w:rtl/>
        </w:rPr>
        <w:t xml:space="preserve"> היה ולא יוסדר תקציב ייעודי להתקשרות זו , לא יכריז המשרד על זוכה במכרז.</w:t>
      </w:r>
    </w:p>
    <w:p w:rsidR="001B7779" w:rsidRPr="00410D2D" w:rsidRDefault="001B7779" w:rsidP="001B7779">
      <w:pPr>
        <w:pStyle w:val="ad"/>
        <w:numPr>
          <w:ilvl w:val="0"/>
          <w:numId w:val="7"/>
        </w:numPr>
        <w:spacing w:before="120" w:after="120" w:line="276" w:lineRule="auto"/>
        <w:jc w:val="both"/>
        <w:rPr>
          <w:szCs w:val="24"/>
        </w:rPr>
      </w:pPr>
      <w:r w:rsidRPr="00B10E3C">
        <w:rPr>
          <w:rFonts w:hint="cs"/>
          <w:szCs w:val="24"/>
          <w:rtl/>
        </w:rPr>
        <w:t>המשרד שומר לעצמו את הזכות לערוך</w:t>
      </w:r>
      <w:r w:rsidRPr="00410D2D">
        <w:rPr>
          <w:rFonts w:hint="cs"/>
          <w:szCs w:val="24"/>
          <w:rtl/>
        </w:rPr>
        <w:t xml:space="preserve"> בכל עת שינויים או תיקונים במכרז זה ובנספחיו, לרבות בכל תנאי מתנאיו ובמועד הגשת ההצעות. השינוי או התיקון ייערך בכתב בהצעה ויופץ באתר האינטרנט של המשרד שכתובתו:</w:t>
      </w:r>
      <w:r w:rsidRPr="00B10E3C">
        <w:rPr>
          <w:b/>
          <w:bCs/>
          <w:szCs w:val="24"/>
        </w:rPr>
        <w:t xml:space="preserve">www.energy.gov.il </w:t>
      </w:r>
      <w:r w:rsidRPr="00410D2D">
        <w:rPr>
          <w:rFonts w:hint="cs"/>
          <w:szCs w:val="24"/>
          <w:rtl/>
        </w:rPr>
        <w:t>. באחריות המציעים להתעדכן מפעם לפעם באתר האינטרנט ולבדוק אם בוצעו שינויים במכרז.</w:t>
      </w:r>
    </w:p>
    <w:p w:rsidR="001B7779" w:rsidRPr="00410D2D" w:rsidRDefault="001B7779" w:rsidP="001B7779">
      <w:pPr>
        <w:pStyle w:val="ad"/>
        <w:numPr>
          <w:ilvl w:val="0"/>
          <w:numId w:val="7"/>
        </w:numPr>
        <w:spacing w:before="120" w:after="120" w:line="276" w:lineRule="auto"/>
        <w:jc w:val="both"/>
        <w:rPr>
          <w:szCs w:val="24"/>
        </w:rPr>
      </w:pPr>
      <w:r w:rsidRPr="00410D2D">
        <w:rPr>
          <w:rFonts w:hint="cs"/>
          <w:szCs w:val="24"/>
          <w:rtl/>
        </w:rPr>
        <w:t>המשרד יהיה רשאי שלא לבחור בהצעה שקיבלה את הציון הגבוה ביותר כאמור, אם מצא את ההצעה בלתי סבירה באופן המעורר חשד בדבר יכולתו של המציע לעמוד בהתחייבויותיו וזאת לאחר שניתנה למציע הזדמנות להציג את עמדתו ולהסבירה.</w:t>
      </w:r>
    </w:p>
    <w:p w:rsidR="001B7779" w:rsidRPr="00410D2D" w:rsidRDefault="001B7779" w:rsidP="001B7779">
      <w:pPr>
        <w:pStyle w:val="ad"/>
        <w:numPr>
          <w:ilvl w:val="0"/>
          <w:numId w:val="7"/>
        </w:numPr>
        <w:spacing w:before="120" w:after="120" w:line="276" w:lineRule="auto"/>
        <w:jc w:val="both"/>
        <w:rPr>
          <w:szCs w:val="24"/>
        </w:rPr>
      </w:pPr>
      <w:r w:rsidRPr="00410D2D">
        <w:rPr>
          <w:rFonts w:hint="cs"/>
          <w:szCs w:val="24"/>
          <w:rtl/>
        </w:rPr>
        <w:t>המשרד רשאי, אם הוא סבור כי קיימים טעמים מיוחדים המצדיקים זאת, להכשיר הצעה אף אם אינה עונה על דרישות פורמאליות או טכניות מסוימות.</w:t>
      </w:r>
    </w:p>
    <w:p w:rsidR="001B7779" w:rsidRPr="00410D2D" w:rsidRDefault="001B7779" w:rsidP="001B7779">
      <w:pPr>
        <w:pStyle w:val="ad"/>
        <w:numPr>
          <w:ilvl w:val="0"/>
          <w:numId w:val="7"/>
        </w:numPr>
        <w:spacing w:before="120" w:after="120" w:line="276" w:lineRule="auto"/>
        <w:jc w:val="both"/>
        <w:rPr>
          <w:szCs w:val="24"/>
          <w:u w:val="single"/>
        </w:rPr>
      </w:pPr>
      <w:r w:rsidRPr="00410D2D">
        <w:rPr>
          <w:rFonts w:hint="cs"/>
          <w:szCs w:val="24"/>
          <w:rtl/>
        </w:rPr>
        <w:t xml:space="preserve">כל שינוי או תוספת שייעשו במסמכי המכרז, או כל הסתייגות לגביהם, בין ע"י תוספת בגוף המסמכים ובין במכתב לוואי או בכל דרך אחרת, לא תובא בחשבון בעת הדיון בהצעה </w:t>
      </w:r>
      <w:r w:rsidRPr="00410D2D">
        <w:rPr>
          <w:rFonts w:hint="cs"/>
          <w:szCs w:val="24"/>
          <w:u w:val="single"/>
          <w:rtl/>
        </w:rPr>
        <w:t>ואף עלולה לגרום לפסילתה.</w:t>
      </w:r>
    </w:p>
    <w:p w:rsidR="001B7779" w:rsidRPr="00410D2D" w:rsidRDefault="001B7779" w:rsidP="001B7779">
      <w:pPr>
        <w:pStyle w:val="ad"/>
        <w:numPr>
          <w:ilvl w:val="0"/>
          <w:numId w:val="7"/>
        </w:numPr>
        <w:tabs>
          <w:tab w:val="left" w:pos="-3394"/>
          <w:tab w:val="left" w:pos="-3214"/>
        </w:tabs>
        <w:spacing w:line="276" w:lineRule="auto"/>
        <w:ind w:left="792"/>
        <w:jc w:val="both"/>
        <w:rPr>
          <w:szCs w:val="24"/>
          <w:rtl/>
        </w:rPr>
      </w:pPr>
      <w:r w:rsidRPr="00410D2D">
        <w:rPr>
          <w:rFonts w:hint="cs"/>
          <w:szCs w:val="24"/>
          <w:rtl/>
        </w:rPr>
        <w:t xml:space="preserve">בהתאם לתקנות חובת המכרזים, </w:t>
      </w:r>
      <w:proofErr w:type="spellStart"/>
      <w:r w:rsidRPr="00410D2D">
        <w:rPr>
          <w:rFonts w:hint="cs"/>
          <w:szCs w:val="24"/>
          <w:rtl/>
        </w:rPr>
        <w:t>התשנ"ג</w:t>
      </w:r>
      <w:proofErr w:type="spellEnd"/>
      <w:r w:rsidRPr="00410D2D">
        <w:rPr>
          <w:rFonts w:hint="cs"/>
          <w:szCs w:val="24"/>
          <w:rtl/>
        </w:rPr>
        <w:t xml:space="preserve"> </w:t>
      </w:r>
      <w:r w:rsidRPr="00410D2D">
        <w:rPr>
          <w:szCs w:val="24"/>
          <w:rtl/>
        </w:rPr>
        <w:t>–</w:t>
      </w:r>
      <w:r w:rsidRPr="00410D2D">
        <w:rPr>
          <w:rFonts w:hint="cs"/>
          <w:szCs w:val="24"/>
          <w:rtl/>
        </w:rPr>
        <w:t xml:space="preserve"> 1993, מציעים שלא זכו במכרז רשאים לבקש לעיין בהצעה זוכה.</w:t>
      </w:r>
    </w:p>
    <w:p w:rsidR="001B7779" w:rsidRPr="00410D2D" w:rsidRDefault="001B7779" w:rsidP="001B7779">
      <w:pPr>
        <w:pStyle w:val="ad"/>
        <w:numPr>
          <w:ilvl w:val="0"/>
          <w:numId w:val="7"/>
        </w:numPr>
        <w:tabs>
          <w:tab w:val="left" w:pos="-3394"/>
          <w:tab w:val="left" w:pos="-3214"/>
        </w:tabs>
        <w:spacing w:line="276" w:lineRule="auto"/>
        <w:ind w:left="792"/>
        <w:jc w:val="both"/>
        <w:rPr>
          <w:szCs w:val="24"/>
        </w:rPr>
      </w:pPr>
      <w:r w:rsidRPr="00410D2D">
        <w:rPr>
          <w:rFonts w:hint="cs"/>
          <w:szCs w:val="24"/>
          <w:rtl/>
        </w:rPr>
        <w:t xml:space="preserve">זוכה רשאי לציין מראש אילו חלקים בהצעתו עלולים לחשוף סוד מסחרי או סוד מקצועי שלו. זוכה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1B7779" w:rsidRDefault="001B7779" w:rsidP="001B7779">
      <w:pPr>
        <w:pStyle w:val="ad"/>
        <w:numPr>
          <w:ilvl w:val="0"/>
          <w:numId w:val="7"/>
        </w:numPr>
        <w:tabs>
          <w:tab w:val="left" w:pos="-3394"/>
          <w:tab w:val="left" w:pos="-3214"/>
        </w:tabs>
        <w:spacing w:line="276" w:lineRule="auto"/>
        <w:ind w:left="792"/>
        <w:jc w:val="both"/>
        <w:rPr>
          <w:szCs w:val="24"/>
        </w:rPr>
      </w:pPr>
      <w:r w:rsidRPr="00410D2D">
        <w:rPr>
          <w:rFonts w:hint="cs"/>
          <w:szCs w:val="24"/>
          <w:rtl/>
        </w:rPr>
        <w:lastRenderedPageBreak/>
        <w:t xml:space="preserve">הזוכה יהיה חייב לבטח עצמו בביטוחים מתאימים (לרבות ביטוח אחריות מקצועית, חבות מעבידים ונזקי צד ג') נגד כל תביע  בגין נזקים שהוא עלול להתחייב בהם כתוצאה מביצוע העבודות במפרט ועל כל חלק מהם. </w:t>
      </w:r>
    </w:p>
    <w:p w:rsidR="00ED4F00" w:rsidRDefault="00ED4F00" w:rsidP="00ED4F00">
      <w:pPr>
        <w:pStyle w:val="ad"/>
        <w:tabs>
          <w:tab w:val="left" w:pos="-3394"/>
          <w:tab w:val="left" w:pos="-3214"/>
        </w:tabs>
        <w:spacing w:line="276" w:lineRule="auto"/>
        <w:ind w:left="792"/>
        <w:jc w:val="both"/>
        <w:rPr>
          <w:szCs w:val="24"/>
        </w:rPr>
      </w:pPr>
    </w:p>
    <w:p w:rsidR="00ED4F00" w:rsidRPr="00070672" w:rsidRDefault="00ED4F00" w:rsidP="001B7779">
      <w:pPr>
        <w:pStyle w:val="ad"/>
        <w:numPr>
          <w:ilvl w:val="0"/>
          <w:numId w:val="7"/>
        </w:numPr>
        <w:tabs>
          <w:tab w:val="left" w:pos="-3394"/>
          <w:tab w:val="left" w:pos="-3214"/>
        </w:tabs>
        <w:spacing w:line="276" w:lineRule="auto"/>
        <w:ind w:left="792"/>
        <w:jc w:val="both"/>
        <w:rPr>
          <w:b/>
          <w:bCs/>
          <w:szCs w:val="24"/>
          <w:u w:val="single"/>
        </w:rPr>
      </w:pPr>
      <w:r w:rsidRPr="00070672">
        <w:rPr>
          <w:rFonts w:hint="cs"/>
          <w:b/>
          <w:bCs/>
          <w:szCs w:val="24"/>
          <w:u w:val="single"/>
          <w:rtl/>
        </w:rPr>
        <w:t xml:space="preserve">כנס מציעים: </w:t>
      </w:r>
    </w:p>
    <w:p w:rsidR="00ED4F00" w:rsidRPr="00410D2D" w:rsidRDefault="00ED4F00" w:rsidP="00797B24">
      <w:pPr>
        <w:pStyle w:val="ad"/>
        <w:tabs>
          <w:tab w:val="left" w:pos="-3394"/>
          <w:tab w:val="left" w:pos="-3214"/>
        </w:tabs>
        <w:spacing w:line="276" w:lineRule="auto"/>
        <w:ind w:left="792"/>
        <w:jc w:val="both"/>
        <w:rPr>
          <w:szCs w:val="24"/>
        </w:rPr>
      </w:pPr>
      <w:r>
        <w:rPr>
          <w:rFonts w:hint="cs"/>
          <w:szCs w:val="24"/>
          <w:rtl/>
        </w:rPr>
        <w:t xml:space="preserve">ביום </w:t>
      </w:r>
      <w:r w:rsidR="00B36353">
        <w:rPr>
          <w:rFonts w:hint="cs"/>
          <w:szCs w:val="24"/>
          <w:rtl/>
        </w:rPr>
        <w:t xml:space="preserve">שני </w:t>
      </w:r>
      <w:r w:rsidR="00B36353" w:rsidRPr="00996388">
        <w:rPr>
          <w:rFonts w:hint="cs"/>
          <w:b/>
          <w:bCs/>
          <w:szCs w:val="24"/>
          <w:u w:val="single"/>
          <w:rtl/>
        </w:rPr>
        <w:t>11.6.2012</w:t>
      </w:r>
      <w:r>
        <w:rPr>
          <w:rFonts w:hint="cs"/>
          <w:szCs w:val="24"/>
          <w:rtl/>
        </w:rPr>
        <w:t xml:space="preserve"> </w:t>
      </w:r>
      <w:r w:rsidR="00D25AEA">
        <w:rPr>
          <w:rFonts w:hint="cs"/>
          <w:szCs w:val="24"/>
          <w:rtl/>
        </w:rPr>
        <w:t xml:space="preserve">בשעה </w:t>
      </w:r>
      <w:r w:rsidR="00797B24">
        <w:rPr>
          <w:rFonts w:hint="cs"/>
          <w:b/>
          <w:bCs/>
          <w:szCs w:val="24"/>
          <w:u w:val="single"/>
          <w:rtl/>
        </w:rPr>
        <w:t>14:00</w:t>
      </w:r>
      <w:r w:rsidR="00D25AEA" w:rsidRPr="00996388">
        <w:rPr>
          <w:rFonts w:hint="cs"/>
          <w:szCs w:val="24"/>
          <w:u w:val="single"/>
          <w:rtl/>
        </w:rPr>
        <w:t xml:space="preserve"> </w:t>
      </w:r>
      <w:r w:rsidR="00D25AEA">
        <w:rPr>
          <w:rFonts w:hint="cs"/>
          <w:szCs w:val="24"/>
          <w:rtl/>
        </w:rPr>
        <w:t>ייערך</w:t>
      </w:r>
      <w:r w:rsidR="00B36353">
        <w:rPr>
          <w:rFonts w:hint="cs"/>
          <w:szCs w:val="24"/>
          <w:rtl/>
        </w:rPr>
        <w:t xml:space="preserve"> כנס מציעים </w:t>
      </w:r>
      <w:r w:rsidR="00D25AEA">
        <w:rPr>
          <w:rFonts w:hint="cs"/>
          <w:szCs w:val="24"/>
          <w:rtl/>
        </w:rPr>
        <w:t>בבניין שערי העיר, רחוב יפו 216 ירושלים, קומה 7 בחדר ישיבות מנכ"ל. ההשתתפות בכנס אינה חובה.</w:t>
      </w:r>
    </w:p>
    <w:p w:rsidR="00ED4F00" w:rsidRPr="00410D2D" w:rsidRDefault="00ED4F00" w:rsidP="001B7779">
      <w:pPr>
        <w:pStyle w:val="ad"/>
        <w:tabs>
          <w:tab w:val="left" w:pos="-3394"/>
          <w:tab w:val="left" w:pos="-3214"/>
        </w:tabs>
        <w:ind w:left="792"/>
        <w:jc w:val="both"/>
        <w:rPr>
          <w:szCs w:val="24"/>
          <w:rtl/>
        </w:rPr>
      </w:pPr>
    </w:p>
    <w:p w:rsidR="001B7779" w:rsidRPr="00410D2D" w:rsidRDefault="001B7779" w:rsidP="001B7779">
      <w:pPr>
        <w:pStyle w:val="ad"/>
        <w:numPr>
          <w:ilvl w:val="0"/>
          <w:numId w:val="7"/>
        </w:numPr>
        <w:spacing w:before="120" w:after="120" w:line="276" w:lineRule="auto"/>
        <w:jc w:val="both"/>
        <w:rPr>
          <w:szCs w:val="24"/>
        </w:rPr>
      </w:pPr>
      <w:r w:rsidRPr="00410D2D">
        <w:rPr>
          <w:rFonts w:hint="cs"/>
          <w:b/>
          <w:bCs/>
          <w:szCs w:val="24"/>
          <w:u w:val="single"/>
          <w:rtl/>
        </w:rPr>
        <w:t>סמכות השיפוט:</w:t>
      </w:r>
    </w:p>
    <w:p w:rsidR="001B7779" w:rsidRPr="00410D2D" w:rsidRDefault="001B7779" w:rsidP="001B7779">
      <w:pPr>
        <w:pStyle w:val="ad"/>
        <w:jc w:val="both"/>
        <w:rPr>
          <w:szCs w:val="24"/>
          <w:rtl/>
        </w:rPr>
      </w:pPr>
      <w:r w:rsidRPr="00410D2D">
        <w:rPr>
          <w:rFonts w:hint="cs"/>
          <w:szCs w:val="24"/>
          <w:rtl/>
        </w:rPr>
        <w:t>בתי המשפט המוסמכים בירושלים יהיו בעלי הסמכות המקומית הבלעדית בכל סכסוך הקשור למכרז זה או העסקה על פיו.</w:t>
      </w:r>
    </w:p>
    <w:p w:rsidR="001B7779" w:rsidRDefault="001B7779" w:rsidP="001B7779">
      <w:pPr>
        <w:pStyle w:val="ad"/>
        <w:jc w:val="both"/>
        <w:rPr>
          <w:szCs w:val="24"/>
          <w:rtl/>
        </w:rPr>
      </w:pPr>
    </w:p>
    <w:p w:rsidR="001B7779" w:rsidRPr="00410D2D" w:rsidRDefault="001B7779" w:rsidP="001B7779">
      <w:pPr>
        <w:pStyle w:val="ad"/>
        <w:numPr>
          <w:ilvl w:val="0"/>
          <w:numId w:val="7"/>
        </w:numPr>
        <w:spacing w:before="120" w:after="120" w:line="276" w:lineRule="auto"/>
        <w:jc w:val="both"/>
        <w:rPr>
          <w:szCs w:val="24"/>
          <w:rtl/>
        </w:rPr>
      </w:pPr>
      <w:r w:rsidRPr="00410D2D">
        <w:rPr>
          <w:rFonts w:hint="cs"/>
          <w:b/>
          <w:bCs/>
          <w:szCs w:val="24"/>
          <w:u w:val="single"/>
          <w:rtl/>
        </w:rPr>
        <w:t>הליך הבהרות</w:t>
      </w:r>
      <w:r w:rsidRPr="00410D2D">
        <w:rPr>
          <w:rFonts w:hint="cs"/>
          <w:b/>
          <w:bCs/>
          <w:szCs w:val="24"/>
          <w:rtl/>
        </w:rPr>
        <w:t>:</w:t>
      </w:r>
    </w:p>
    <w:p w:rsidR="001B7779" w:rsidRDefault="001B7779" w:rsidP="00D25AEA">
      <w:pPr>
        <w:tabs>
          <w:tab w:val="left" w:pos="8617"/>
        </w:tabs>
        <w:ind w:left="720"/>
        <w:jc w:val="both"/>
        <w:rPr>
          <w:szCs w:val="24"/>
          <w:rtl/>
        </w:rPr>
      </w:pPr>
      <w:r w:rsidRPr="00410D2D">
        <w:rPr>
          <w:rFonts w:hint="cs"/>
          <w:szCs w:val="24"/>
          <w:rtl/>
        </w:rPr>
        <w:t>בשאלות והבהרות יש לפנות בכתב עד לתאריך</w:t>
      </w:r>
      <w:r w:rsidR="00D25AEA" w:rsidRPr="00D25AEA">
        <w:rPr>
          <w:rFonts w:hint="cs"/>
          <w:b/>
          <w:bCs/>
          <w:szCs w:val="24"/>
          <w:u w:val="single"/>
          <w:rtl/>
        </w:rPr>
        <w:t>18.6.2012</w:t>
      </w:r>
      <w:r w:rsidRPr="00410D2D">
        <w:rPr>
          <w:rFonts w:hint="cs"/>
          <w:szCs w:val="24"/>
          <w:rtl/>
        </w:rPr>
        <w:t xml:space="preserve"> שעה</w:t>
      </w:r>
      <w:r w:rsidR="00D25AEA">
        <w:rPr>
          <w:rFonts w:hint="cs"/>
          <w:szCs w:val="24"/>
          <w:rtl/>
        </w:rPr>
        <w:t xml:space="preserve"> </w:t>
      </w:r>
      <w:r w:rsidR="00D25AEA">
        <w:rPr>
          <w:rFonts w:hint="cs"/>
          <w:b/>
          <w:bCs/>
          <w:szCs w:val="24"/>
          <w:u w:val="single"/>
          <w:rtl/>
        </w:rPr>
        <w:t>12:00</w:t>
      </w:r>
      <w:r w:rsidRPr="00410D2D">
        <w:rPr>
          <w:rFonts w:hint="cs"/>
          <w:szCs w:val="24"/>
          <w:rtl/>
        </w:rPr>
        <w:t xml:space="preserve">  לגב' אילנה טמסוט בפקס שמספרו: 02-5006766.  ניתן לאשר קבלת פקס בטלפון שמספרו 5006764 – 02. </w:t>
      </w:r>
    </w:p>
    <w:p w:rsidR="00922348" w:rsidRPr="00410D2D" w:rsidRDefault="00922348" w:rsidP="001B7779">
      <w:pPr>
        <w:tabs>
          <w:tab w:val="left" w:pos="8617"/>
        </w:tabs>
        <w:ind w:left="720"/>
        <w:jc w:val="both"/>
        <w:rPr>
          <w:szCs w:val="24"/>
          <w:rtl/>
        </w:rPr>
      </w:pPr>
    </w:p>
    <w:p w:rsidR="001B7779" w:rsidRPr="00D25AEA" w:rsidRDefault="001B7779" w:rsidP="00D25AEA">
      <w:pPr>
        <w:tabs>
          <w:tab w:val="left" w:pos="8617"/>
        </w:tabs>
        <w:ind w:left="720"/>
        <w:jc w:val="both"/>
        <w:rPr>
          <w:b/>
          <w:bCs/>
          <w:szCs w:val="24"/>
          <w:u w:val="single"/>
          <w:rtl/>
        </w:rPr>
      </w:pPr>
      <w:r w:rsidRPr="00410D2D">
        <w:rPr>
          <w:rFonts w:hint="cs"/>
          <w:szCs w:val="24"/>
          <w:rtl/>
        </w:rPr>
        <w:t xml:space="preserve">התשובה תישלח לפונה באמצעות הפקס שיציין בפנייתו. ריכוז השאלות והתשובות יפורסמו באתר האינטרנט של המשרד החל מיום </w:t>
      </w:r>
      <w:r w:rsidR="00D25AEA">
        <w:rPr>
          <w:rFonts w:hint="cs"/>
          <w:b/>
          <w:bCs/>
          <w:szCs w:val="24"/>
          <w:u w:val="single"/>
          <w:rtl/>
        </w:rPr>
        <w:t>24.6.2012</w:t>
      </w:r>
    </w:p>
    <w:p w:rsidR="00922348" w:rsidRPr="00410D2D" w:rsidRDefault="00922348" w:rsidP="001B7779">
      <w:pPr>
        <w:tabs>
          <w:tab w:val="left" w:pos="8617"/>
        </w:tabs>
        <w:ind w:left="720"/>
        <w:jc w:val="both"/>
        <w:rPr>
          <w:szCs w:val="24"/>
          <w:rtl/>
        </w:rPr>
      </w:pPr>
    </w:p>
    <w:p w:rsidR="001B7779" w:rsidRPr="00410D2D" w:rsidRDefault="001B7779" w:rsidP="001B7779">
      <w:pPr>
        <w:tabs>
          <w:tab w:val="left" w:pos="8617"/>
        </w:tabs>
        <w:ind w:left="720"/>
        <w:jc w:val="both"/>
        <w:rPr>
          <w:szCs w:val="24"/>
          <w:rtl/>
        </w:rPr>
      </w:pPr>
      <w:r w:rsidRPr="00410D2D">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1B7779" w:rsidRPr="00410D2D" w:rsidRDefault="001B7779" w:rsidP="001B7779">
      <w:pPr>
        <w:tabs>
          <w:tab w:val="center" w:pos="8078"/>
        </w:tabs>
        <w:jc w:val="both"/>
        <w:rPr>
          <w:szCs w:val="24"/>
          <w:rtl/>
        </w:rPr>
      </w:pPr>
    </w:p>
    <w:p w:rsidR="00922348" w:rsidRDefault="001B7779" w:rsidP="001B7779">
      <w:pPr>
        <w:tabs>
          <w:tab w:val="center" w:pos="8078"/>
        </w:tabs>
        <w:jc w:val="both"/>
        <w:rPr>
          <w:szCs w:val="24"/>
          <w:rtl/>
        </w:rPr>
      </w:pPr>
      <w:r w:rsidRPr="00410D2D">
        <w:rPr>
          <w:rFonts w:hint="cs"/>
          <w:szCs w:val="24"/>
          <w:rtl/>
        </w:rPr>
        <w:t xml:space="preserve"> </w:t>
      </w:r>
      <w:r w:rsidRPr="00410D2D">
        <w:rPr>
          <w:rFonts w:hint="cs"/>
          <w:szCs w:val="24"/>
          <w:rtl/>
        </w:rPr>
        <w:tab/>
      </w:r>
    </w:p>
    <w:p w:rsidR="00922348" w:rsidRDefault="00922348" w:rsidP="001B7779">
      <w:pPr>
        <w:tabs>
          <w:tab w:val="center" w:pos="8078"/>
        </w:tabs>
        <w:jc w:val="both"/>
        <w:rPr>
          <w:szCs w:val="24"/>
          <w:rtl/>
        </w:rPr>
      </w:pPr>
    </w:p>
    <w:p w:rsidR="001B7779" w:rsidRPr="00410D2D" w:rsidRDefault="00922348" w:rsidP="00922348">
      <w:pPr>
        <w:tabs>
          <w:tab w:val="center" w:pos="8078"/>
        </w:tabs>
        <w:jc w:val="center"/>
        <w:rPr>
          <w:szCs w:val="24"/>
          <w:rtl/>
        </w:rPr>
      </w:pPr>
      <w:r>
        <w:rPr>
          <w:rFonts w:hint="cs"/>
          <w:szCs w:val="24"/>
          <w:rtl/>
        </w:rPr>
        <w:t xml:space="preserve">         </w:t>
      </w:r>
      <w:r>
        <w:rPr>
          <w:rFonts w:hint="cs"/>
          <w:szCs w:val="24"/>
          <w:rtl/>
        </w:rPr>
        <w:tab/>
      </w:r>
      <w:r w:rsidR="001B7779" w:rsidRPr="00410D2D">
        <w:rPr>
          <w:rFonts w:hint="cs"/>
          <w:szCs w:val="24"/>
          <w:rtl/>
        </w:rPr>
        <w:t>בברכה</w:t>
      </w:r>
    </w:p>
    <w:p w:rsidR="001B7779" w:rsidRPr="00410D2D" w:rsidRDefault="001B7779" w:rsidP="001B7779">
      <w:pPr>
        <w:tabs>
          <w:tab w:val="center" w:pos="8078"/>
        </w:tabs>
        <w:jc w:val="both"/>
        <w:rPr>
          <w:szCs w:val="24"/>
          <w:rtl/>
        </w:rPr>
      </w:pPr>
      <w:r w:rsidRPr="00410D2D">
        <w:rPr>
          <w:rFonts w:hint="cs"/>
          <w:szCs w:val="24"/>
          <w:rtl/>
        </w:rPr>
        <w:tab/>
        <w:t>ועדת המכרזים</w:t>
      </w:r>
    </w:p>
    <w:p w:rsidR="001B7779" w:rsidRPr="00410D2D" w:rsidRDefault="001B7779" w:rsidP="001B7779">
      <w:pPr>
        <w:ind w:left="7200" w:firstLine="720"/>
        <w:jc w:val="center"/>
        <w:rPr>
          <w:b/>
          <w:bCs/>
          <w:szCs w:val="24"/>
          <w:u w:val="single"/>
          <w:rtl/>
        </w:rPr>
      </w:pPr>
    </w:p>
    <w:p w:rsidR="001B7779" w:rsidRPr="00410D2D" w:rsidRDefault="001B7779" w:rsidP="001B7779">
      <w:pPr>
        <w:rPr>
          <w:b/>
          <w:bCs/>
          <w:szCs w:val="24"/>
          <w:u w:val="single"/>
        </w:rPr>
      </w:pPr>
      <w:r w:rsidRPr="00410D2D">
        <w:rPr>
          <w:b/>
          <w:bCs/>
          <w:szCs w:val="24"/>
          <w:u w:val="single"/>
          <w:rtl/>
        </w:rPr>
        <w:br w:type="page"/>
      </w:r>
    </w:p>
    <w:p w:rsidR="001B7779" w:rsidRPr="00410D2D" w:rsidRDefault="001B7779" w:rsidP="001B7779">
      <w:pPr>
        <w:ind w:left="7200" w:firstLine="720"/>
        <w:jc w:val="center"/>
        <w:rPr>
          <w:szCs w:val="24"/>
          <w:u w:val="single"/>
          <w:rtl/>
        </w:rPr>
      </w:pPr>
      <w:r w:rsidRPr="00410D2D">
        <w:rPr>
          <w:rFonts w:hint="cs"/>
          <w:b/>
          <w:bCs/>
          <w:szCs w:val="24"/>
          <w:u w:val="single"/>
          <w:rtl/>
        </w:rPr>
        <w:lastRenderedPageBreak/>
        <w:t>נספח א'</w:t>
      </w:r>
    </w:p>
    <w:p w:rsidR="001B7779" w:rsidRPr="00410D2D" w:rsidRDefault="001B7779" w:rsidP="001B7779">
      <w:pPr>
        <w:ind w:left="7200" w:firstLine="720"/>
        <w:jc w:val="center"/>
        <w:rPr>
          <w:szCs w:val="24"/>
          <w:u w:val="single"/>
          <w:rtl/>
        </w:rPr>
      </w:pPr>
    </w:p>
    <w:p w:rsidR="001B7779" w:rsidRPr="00410D2D" w:rsidRDefault="001B7779" w:rsidP="001B7779">
      <w:pPr>
        <w:jc w:val="center"/>
        <w:rPr>
          <w:b/>
          <w:bCs/>
          <w:szCs w:val="24"/>
          <w:u w:val="single"/>
          <w:rtl/>
        </w:rPr>
      </w:pPr>
      <w:r w:rsidRPr="00410D2D">
        <w:rPr>
          <w:rFonts w:hint="cs"/>
          <w:b/>
          <w:bCs/>
          <w:szCs w:val="24"/>
          <w:u w:val="single"/>
          <w:rtl/>
        </w:rPr>
        <w:t xml:space="preserve">מפרט </w:t>
      </w:r>
      <w:r w:rsidRPr="00410D2D">
        <w:rPr>
          <w:rFonts w:hint="cs"/>
          <w:szCs w:val="24"/>
          <w:u w:val="single"/>
          <w:rtl/>
        </w:rPr>
        <w:t xml:space="preserve"> </w:t>
      </w:r>
    </w:p>
    <w:p w:rsidR="001B7779" w:rsidRPr="00410D2D" w:rsidRDefault="001B7779" w:rsidP="001B7779">
      <w:pPr>
        <w:jc w:val="both"/>
        <w:rPr>
          <w:b/>
          <w:bCs/>
          <w:szCs w:val="24"/>
          <w:rtl/>
        </w:rPr>
      </w:pPr>
    </w:p>
    <w:p w:rsidR="001B7779" w:rsidRPr="00410D2D" w:rsidRDefault="001B7779" w:rsidP="001B7779">
      <w:pPr>
        <w:pStyle w:val="ad"/>
        <w:numPr>
          <w:ilvl w:val="0"/>
          <w:numId w:val="10"/>
        </w:numPr>
        <w:spacing w:line="276" w:lineRule="auto"/>
        <w:ind w:left="360"/>
        <w:contextualSpacing/>
        <w:jc w:val="both"/>
        <w:rPr>
          <w:b/>
          <w:bCs/>
          <w:szCs w:val="24"/>
          <w:u w:val="single"/>
        </w:rPr>
      </w:pPr>
      <w:r w:rsidRPr="00410D2D">
        <w:rPr>
          <w:rFonts w:hint="cs"/>
          <w:b/>
          <w:bCs/>
          <w:szCs w:val="24"/>
          <w:u w:val="single"/>
          <w:rtl/>
        </w:rPr>
        <w:t>תיאור השירותים הנדרשים:</w:t>
      </w:r>
    </w:p>
    <w:p w:rsidR="001B7779" w:rsidRPr="00410D2D" w:rsidRDefault="001B7779" w:rsidP="001B7779">
      <w:pPr>
        <w:pStyle w:val="ad"/>
        <w:ind w:left="360"/>
        <w:jc w:val="both"/>
        <w:rPr>
          <w:szCs w:val="24"/>
          <w:rtl/>
        </w:rPr>
      </w:pPr>
    </w:p>
    <w:p w:rsidR="001B7779" w:rsidRPr="00410D2D" w:rsidRDefault="001B7779" w:rsidP="001B7779">
      <w:pPr>
        <w:pStyle w:val="ad"/>
        <w:ind w:left="360"/>
        <w:jc w:val="both"/>
        <w:rPr>
          <w:szCs w:val="24"/>
          <w:rtl/>
        </w:rPr>
      </w:pPr>
      <w:r w:rsidRPr="00410D2D">
        <w:rPr>
          <w:rFonts w:hint="cs"/>
          <w:szCs w:val="24"/>
          <w:rtl/>
        </w:rPr>
        <w:t>המציע הזוכה יידרש לבצע במסגרת המכרז את השירותים הבאים:</w:t>
      </w:r>
    </w:p>
    <w:p w:rsidR="001B7779" w:rsidRPr="00410D2D" w:rsidRDefault="001B7779" w:rsidP="001B7779">
      <w:pPr>
        <w:pStyle w:val="ad"/>
        <w:ind w:left="1080"/>
        <w:jc w:val="both"/>
        <w:rPr>
          <w:szCs w:val="24"/>
        </w:rPr>
      </w:pPr>
    </w:p>
    <w:p w:rsidR="001B7779" w:rsidRPr="00410D2D" w:rsidRDefault="001B7779" w:rsidP="001B7779">
      <w:pPr>
        <w:pStyle w:val="ad"/>
        <w:numPr>
          <w:ilvl w:val="0"/>
          <w:numId w:val="25"/>
        </w:numPr>
        <w:spacing w:line="276" w:lineRule="auto"/>
        <w:ind w:left="720"/>
        <w:contextualSpacing/>
        <w:jc w:val="both"/>
        <w:rPr>
          <w:szCs w:val="24"/>
        </w:rPr>
      </w:pPr>
      <w:r w:rsidRPr="00410D2D">
        <w:rPr>
          <w:rFonts w:hint="cs"/>
          <w:szCs w:val="24"/>
          <w:rtl/>
        </w:rPr>
        <w:t xml:space="preserve">ביצוע מדידות ואבחון בדיקת הנצילות האנרגטית של מערכות אוויר דחוס כמתואר </w:t>
      </w:r>
      <w:r w:rsidRPr="00410D2D">
        <w:rPr>
          <w:rFonts w:hint="cs"/>
          <w:b/>
          <w:bCs/>
          <w:szCs w:val="24"/>
          <w:rtl/>
        </w:rPr>
        <w:t>בתקן ישראלי ת"י 6180 "הערכות ביצועים אנרגטיים של ציוד תעשייתי : מערכות אוויר דחוס"</w:t>
      </w:r>
      <w:r w:rsidRPr="00410D2D">
        <w:rPr>
          <w:rFonts w:hint="cs"/>
          <w:szCs w:val="24"/>
          <w:rtl/>
        </w:rPr>
        <w:t xml:space="preserve"> (להלן: "התקן") הנמצא ברשות הציבור במכון התקנים הישראלי, </w:t>
      </w:r>
      <w:proofErr w:type="spellStart"/>
      <w:r w:rsidRPr="00410D2D">
        <w:rPr>
          <w:rFonts w:hint="cs"/>
          <w:szCs w:val="24"/>
          <w:rtl/>
        </w:rPr>
        <w:t>רח</w:t>
      </w:r>
      <w:proofErr w:type="spellEnd"/>
      <w:r w:rsidRPr="00410D2D">
        <w:rPr>
          <w:rFonts w:hint="cs"/>
          <w:szCs w:val="24"/>
          <w:rtl/>
        </w:rPr>
        <w:t>' חיים לבנון 42, רמת אביב , תל אביב.</w:t>
      </w:r>
    </w:p>
    <w:p w:rsidR="001B7779" w:rsidRPr="00410D2D" w:rsidRDefault="001B7779" w:rsidP="001B7779">
      <w:pPr>
        <w:pStyle w:val="ad"/>
        <w:ind w:firstLine="60"/>
        <w:jc w:val="both"/>
        <w:rPr>
          <w:szCs w:val="24"/>
        </w:rPr>
      </w:pPr>
    </w:p>
    <w:p w:rsidR="001B7779" w:rsidRPr="00410D2D" w:rsidRDefault="001B7779" w:rsidP="001B7779">
      <w:pPr>
        <w:pStyle w:val="ad"/>
        <w:numPr>
          <w:ilvl w:val="0"/>
          <w:numId w:val="25"/>
        </w:numPr>
        <w:spacing w:line="276" w:lineRule="auto"/>
        <w:ind w:left="720"/>
        <w:contextualSpacing/>
        <w:jc w:val="both"/>
        <w:rPr>
          <w:szCs w:val="24"/>
        </w:rPr>
      </w:pPr>
      <w:r w:rsidRPr="00410D2D">
        <w:rPr>
          <w:rFonts w:hint="cs"/>
          <w:szCs w:val="24"/>
          <w:rtl/>
        </w:rPr>
        <w:t>ביצוע המדידות והאבחון במסגרת מכרז זה יבוצע לעד 60 מערכות אוויר דחוס כמפורט להלן:</w:t>
      </w:r>
    </w:p>
    <w:p w:rsidR="001B7779" w:rsidRPr="00410D2D" w:rsidRDefault="001B7779" w:rsidP="001B7779">
      <w:pPr>
        <w:pStyle w:val="ad"/>
        <w:numPr>
          <w:ilvl w:val="0"/>
          <w:numId w:val="24"/>
        </w:numPr>
        <w:spacing w:line="276" w:lineRule="auto"/>
        <w:ind w:left="1440"/>
        <w:jc w:val="both"/>
        <w:rPr>
          <w:szCs w:val="24"/>
        </w:rPr>
      </w:pPr>
      <w:r w:rsidRPr="00410D2D">
        <w:rPr>
          <w:rFonts w:hint="cs"/>
          <w:b/>
          <w:bCs/>
          <w:szCs w:val="24"/>
          <w:rtl/>
        </w:rPr>
        <w:t>עד 25</w:t>
      </w:r>
      <w:r w:rsidRPr="00410D2D">
        <w:rPr>
          <w:rFonts w:hint="cs"/>
          <w:szCs w:val="24"/>
          <w:rtl/>
        </w:rPr>
        <w:t xml:space="preserve"> מערכות אוויר דחוס שכ"א מהן צורכת בין 300,000 </w:t>
      </w:r>
      <w:proofErr w:type="spellStart"/>
      <w:r w:rsidRPr="00410D2D">
        <w:rPr>
          <w:rFonts w:hint="cs"/>
          <w:szCs w:val="24"/>
          <w:rtl/>
        </w:rPr>
        <w:t>קוט"ש</w:t>
      </w:r>
      <w:proofErr w:type="spellEnd"/>
      <w:r w:rsidRPr="00410D2D">
        <w:rPr>
          <w:rFonts w:hint="cs"/>
          <w:szCs w:val="24"/>
          <w:rtl/>
        </w:rPr>
        <w:t xml:space="preserve"> בשנה ל-- 500,000 </w:t>
      </w:r>
      <w:proofErr w:type="spellStart"/>
      <w:r w:rsidRPr="00410D2D">
        <w:rPr>
          <w:rFonts w:hint="cs"/>
          <w:szCs w:val="24"/>
          <w:rtl/>
        </w:rPr>
        <w:t>קוט"ש</w:t>
      </w:r>
      <w:proofErr w:type="spellEnd"/>
      <w:r w:rsidRPr="00410D2D">
        <w:rPr>
          <w:rFonts w:hint="cs"/>
          <w:szCs w:val="24"/>
          <w:rtl/>
        </w:rPr>
        <w:t xml:space="preserve"> בשנה (</w:t>
      </w:r>
      <w:r w:rsidRPr="00410D2D">
        <w:rPr>
          <w:rFonts w:hint="cs"/>
          <w:i/>
          <w:iCs/>
          <w:szCs w:val="24"/>
          <w:u w:val="single"/>
          <w:rtl/>
        </w:rPr>
        <w:t>מערכת אוויר דחוס קטנה</w:t>
      </w:r>
      <w:r w:rsidRPr="00410D2D">
        <w:rPr>
          <w:rFonts w:hint="cs"/>
          <w:szCs w:val="24"/>
          <w:rtl/>
        </w:rPr>
        <w:t>).</w:t>
      </w:r>
    </w:p>
    <w:p w:rsidR="001B7779" w:rsidRPr="00410D2D" w:rsidRDefault="001B7779" w:rsidP="001B7779">
      <w:pPr>
        <w:pStyle w:val="ad"/>
        <w:numPr>
          <w:ilvl w:val="0"/>
          <w:numId w:val="24"/>
        </w:numPr>
        <w:spacing w:line="276" w:lineRule="auto"/>
        <w:ind w:left="1440"/>
        <w:jc w:val="both"/>
        <w:rPr>
          <w:szCs w:val="24"/>
        </w:rPr>
      </w:pPr>
      <w:r w:rsidRPr="00410D2D">
        <w:rPr>
          <w:rFonts w:hint="cs"/>
          <w:b/>
          <w:bCs/>
          <w:szCs w:val="24"/>
          <w:rtl/>
        </w:rPr>
        <w:t>עד 20</w:t>
      </w:r>
      <w:r w:rsidRPr="00410D2D">
        <w:rPr>
          <w:rFonts w:hint="cs"/>
          <w:szCs w:val="24"/>
          <w:rtl/>
        </w:rPr>
        <w:t xml:space="preserve"> מערכות אוויר דחוס שכ"א מהן צורכת בין500,001 </w:t>
      </w:r>
      <w:proofErr w:type="spellStart"/>
      <w:r w:rsidRPr="00410D2D">
        <w:rPr>
          <w:rFonts w:hint="cs"/>
          <w:szCs w:val="24"/>
          <w:rtl/>
        </w:rPr>
        <w:t>קוט"ש</w:t>
      </w:r>
      <w:proofErr w:type="spellEnd"/>
      <w:r w:rsidRPr="00410D2D">
        <w:rPr>
          <w:rFonts w:hint="cs"/>
          <w:szCs w:val="24"/>
          <w:rtl/>
        </w:rPr>
        <w:t xml:space="preserve"> בשנה ל--1,000,000 </w:t>
      </w:r>
      <w:proofErr w:type="spellStart"/>
      <w:r w:rsidRPr="00410D2D">
        <w:rPr>
          <w:rFonts w:hint="cs"/>
          <w:szCs w:val="24"/>
          <w:rtl/>
        </w:rPr>
        <w:t>קוט"ש</w:t>
      </w:r>
      <w:proofErr w:type="spellEnd"/>
      <w:r w:rsidRPr="00410D2D">
        <w:rPr>
          <w:rFonts w:hint="cs"/>
          <w:szCs w:val="24"/>
          <w:rtl/>
        </w:rPr>
        <w:t xml:space="preserve"> בשנה (</w:t>
      </w:r>
      <w:r w:rsidRPr="00410D2D">
        <w:rPr>
          <w:rFonts w:hint="cs"/>
          <w:i/>
          <w:iCs/>
          <w:szCs w:val="24"/>
          <w:u w:val="single"/>
          <w:rtl/>
        </w:rPr>
        <w:t>מערכת אוויר דחוס בינונית</w:t>
      </w:r>
      <w:r w:rsidRPr="00410D2D">
        <w:rPr>
          <w:rFonts w:hint="cs"/>
          <w:szCs w:val="24"/>
          <w:rtl/>
        </w:rPr>
        <w:t>).</w:t>
      </w:r>
    </w:p>
    <w:p w:rsidR="001B7779" w:rsidRPr="00410D2D" w:rsidRDefault="001B7779" w:rsidP="001B7779">
      <w:pPr>
        <w:pStyle w:val="ad"/>
        <w:numPr>
          <w:ilvl w:val="0"/>
          <w:numId w:val="24"/>
        </w:numPr>
        <w:spacing w:line="276" w:lineRule="auto"/>
        <w:ind w:left="1440"/>
        <w:jc w:val="both"/>
        <w:rPr>
          <w:szCs w:val="24"/>
        </w:rPr>
      </w:pPr>
      <w:r w:rsidRPr="00410D2D">
        <w:rPr>
          <w:rFonts w:hint="cs"/>
          <w:b/>
          <w:bCs/>
          <w:szCs w:val="24"/>
          <w:rtl/>
        </w:rPr>
        <w:t xml:space="preserve">עד 15 </w:t>
      </w:r>
      <w:r w:rsidRPr="00410D2D">
        <w:rPr>
          <w:rFonts w:hint="cs"/>
          <w:szCs w:val="24"/>
          <w:rtl/>
        </w:rPr>
        <w:t xml:space="preserve">מערכות אוויר דחוס שכ"א מהן צורכת מעל 1,000,000 </w:t>
      </w:r>
      <w:proofErr w:type="spellStart"/>
      <w:r w:rsidRPr="00410D2D">
        <w:rPr>
          <w:rFonts w:hint="cs"/>
          <w:szCs w:val="24"/>
          <w:rtl/>
        </w:rPr>
        <w:t>קוט"ש</w:t>
      </w:r>
      <w:proofErr w:type="spellEnd"/>
      <w:r w:rsidRPr="00410D2D">
        <w:rPr>
          <w:rFonts w:hint="cs"/>
          <w:szCs w:val="24"/>
          <w:rtl/>
        </w:rPr>
        <w:t xml:space="preserve"> בשנה (</w:t>
      </w:r>
      <w:r w:rsidRPr="00410D2D">
        <w:rPr>
          <w:rFonts w:hint="cs"/>
          <w:i/>
          <w:iCs/>
          <w:szCs w:val="24"/>
          <w:u w:val="single"/>
          <w:rtl/>
        </w:rPr>
        <w:t>מערכת אוויר דחוס גדולה</w:t>
      </w:r>
      <w:r w:rsidRPr="00410D2D">
        <w:rPr>
          <w:rFonts w:hint="cs"/>
          <w:szCs w:val="24"/>
          <w:rtl/>
        </w:rPr>
        <w:t>).</w:t>
      </w:r>
    </w:p>
    <w:p w:rsidR="001B7779" w:rsidRPr="00410D2D" w:rsidRDefault="001B7779" w:rsidP="001B7779">
      <w:pPr>
        <w:pStyle w:val="ad"/>
        <w:ind w:left="1800"/>
        <w:jc w:val="both"/>
        <w:rPr>
          <w:szCs w:val="24"/>
        </w:rPr>
      </w:pPr>
    </w:p>
    <w:p w:rsidR="001B7779" w:rsidRPr="00410D2D" w:rsidRDefault="001B7779" w:rsidP="001B7779">
      <w:pPr>
        <w:pStyle w:val="ad"/>
        <w:numPr>
          <w:ilvl w:val="0"/>
          <w:numId w:val="25"/>
        </w:numPr>
        <w:spacing w:line="276" w:lineRule="auto"/>
        <w:ind w:left="720"/>
        <w:contextualSpacing/>
        <w:jc w:val="both"/>
        <w:rPr>
          <w:szCs w:val="24"/>
        </w:rPr>
      </w:pPr>
      <w:r w:rsidRPr="00410D2D">
        <w:rPr>
          <w:rFonts w:hint="cs"/>
          <w:szCs w:val="24"/>
          <w:rtl/>
        </w:rPr>
        <w:t xml:space="preserve">על סמך המדידות והאבחונים, יבצע הזוכה בחינה סטטיסטית של המידע שיתקבל מהמדידות. הבחינה הסטטיסטית תתבצע לפי פרמטרים תפעוליים של: </w:t>
      </w:r>
    </w:p>
    <w:p w:rsidR="001B7779" w:rsidRPr="00410D2D" w:rsidRDefault="001B7779" w:rsidP="001B7779">
      <w:pPr>
        <w:pStyle w:val="ad"/>
        <w:jc w:val="both"/>
        <w:rPr>
          <w:szCs w:val="24"/>
          <w:rtl/>
        </w:rPr>
      </w:pPr>
      <w:r w:rsidRPr="00410D2D">
        <w:rPr>
          <w:rFonts w:hint="cs"/>
          <w:szCs w:val="24"/>
          <w:rtl/>
        </w:rPr>
        <w:t xml:space="preserve">(1) צריכת חשמל; </w:t>
      </w:r>
    </w:p>
    <w:p w:rsidR="001B7779" w:rsidRPr="00410D2D" w:rsidRDefault="001B7779" w:rsidP="001B7779">
      <w:pPr>
        <w:pStyle w:val="ad"/>
        <w:jc w:val="both"/>
        <w:rPr>
          <w:szCs w:val="24"/>
          <w:rtl/>
        </w:rPr>
      </w:pPr>
      <w:r w:rsidRPr="00410D2D">
        <w:rPr>
          <w:rFonts w:hint="cs"/>
          <w:szCs w:val="24"/>
          <w:rtl/>
        </w:rPr>
        <w:t xml:space="preserve">(2) ספיקת אוויר בלחץ נתון; </w:t>
      </w:r>
    </w:p>
    <w:p w:rsidR="001B7779" w:rsidRPr="00410D2D" w:rsidRDefault="001B7779" w:rsidP="001B7779">
      <w:pPr>
        <w:pStyle w:val="ad"/>
        <w:jc w:val="both"/>
        <w:rPr>
          <w:szCs w:val="24"/>
          <w:rtl/>
        </w:rPr>
      </w:pPr>
      <w:r w:rsidRPr="00410D2D">
        <w:rPr>
          <w:rFonts w:hint="cs"/>
          <w:szCs w:val="24"/>
          <w:rtl/>
        </w:rPr>
        <w:t xml:space="preserve">(3) שעות עבודה של המערכת; </w:t>
      </w:r>
    </w:p>
    <w:p w:rsidR="001B7779" w:rsidRPr="00410D2D" w:rsidRDefault="001B7779" w:rsidP="001B7779">
      <w:pPr>
        <w:pStyle w:val="ad"/>
        <w:jc w:val="both"/>
        <w:rPr>
          <w:szCs w:val="24"/>
        </w:rPr>
      </w:pPr>
      <w:r w:rsidRPr="00410D2D">
        <w:rPr>
          <w:rFonts w:hint="cs"/>
          <w:szCs w:val="24"/>
          <w:rtl/>
        </w:rPr>
        <w:t xml:space="preserve">(4) גיל המערכת. </w:t>
      </w:r>
    </w:p>
    <w:p w:rsidR="001B7779" w:rsidRPr="00410D2D" w:rsidRDefault="001B7779" w:rsidP="001B7779">
      <w:pPr>
        <w:pStyle w:val="ad"/>
        <w:jc w:val="both"/>
        <w:rPr>
          <w:szCs w:val="24"/>
        </w:rPr>
      </w:pPr>
      <w:r w:rsidRPr="00410D2D">
        <w:rPr>
          <w:szCs w:val="24"/>
          <w:rtl/>
        </w:rPr>
        <w:br/>
      </w:r>
      <w:r w:rsidRPr="00410D2D">
        <w:rPr>
          <w:rFonts w:hint="cs"/>
          <w:szCs w:val="24"/>
          <w:rtl/>
        </w:rPr>
        <w:t xml:space="preserve">הבחינה הסטטיסטית תשמש לקביעת היחס שבין צריכת החשמל של כל אחת מיחידות האוויר הדחוס במערכת לבין ספיקת אוויר בלחץ נתון של המערכת. </w:t>
      </w:r>
    </w:p>
    <w:p w:rsidR="001B7779" w:rsidRPr="00410D2D" w:rsidRDefault="001B7779" w:rsidP="001B7779">
      <w:pPr>
        <w:pStyle w:val="ad"/>
        <w:jc w:val="both"/>
        <w:rPr>
          <w:szCs w:val="24"/>
        </w:rPr>
      </w:pPr>
    </w:p>
    <w:p w:rsidR="001B7779" w:rsidRPr="00410D2D" w:rsidRDefault="001B7779" w:rsidP="001B7779">
      <w:pPr>
        <w:pStyle w:val="ad"/>
        <w:numPr>
          <w:ilvl w:val="0"/>
          <w:numId w:val="25"/>
        </w:numPr>
        <w:spacing w:line="276" w:lineRule="auto"/>
        <w:ind w:left="720"/>
        <w:contextualSpacing/>
        <w:jc w:val="both"/>
        <w:rPr>
          <w:szCs w:val="24"/>
        </w:rPr>
      </w:pPr>
      <w:r w:rsidRPr="00410D2D">
        <w:rPr>
          <w:rFonts w:hint="cs"/>
          <w:szCs w:val="24"/>
          <w:rtl/>
        </w:rPr>
        <w:t xml:space="preserve">לפי יחס זה, ימליץ הזוכה על אימוץ מדדים ליעילות אנרגטית של מערכות אוויר דחוס תוך התייחסות לצריכה </w:t>
      </w:r>
      <w:proofErr w:type="spellStart"/>
      <w:r w:rsidRPr="00410D2D">
        <w:rPr>
          <w:rFonts w:hint="cs"/>
          <w:szCs w:val="24"/>
          <w:rtl/>
        </w:rPr>
        <w:t>מקסימלית</w:t>
      </w:r>
      <w:proofErr w:type="spellEnd"/>
      <w:r w:rsidRPr="00410D2D">
        <w:rPr>
          <w:rFonts w:hint="cs"/>
          <w:szCs w:val="24"/>
          <w:rtl/>
        </w:rPr>
        <w:t xml:space="preserve"> של חשמל (</w:t>
      </w:r>
      <w:proofErr w:type="spellStart"/>
      <w:r w:rsidRPr="00410D2D">
        <w:rPr>
          <w:rFonts w:hint="cs"/>
          <w:szCs w:val="24"/>
          <w:rtl/>
        </w:rPr>
        <w:t>בקוט"ש</w:t>
      </w:r>
      <w:proofErr w:type="spellEnd"/>
      <w:r w:rsidRPr="00410D2D">
        <w:rPr>
          <w:rFonts w:hint="cs"/>
          <w:szCs w:val="24"/>
          <w:rtl/>
        </w:rPr>
        <w:t>) ביחס לכל אוויר דחוס (ביחידות נפח/מ"ק אוויר בלחץ נתון) תוך התחשבות בגיל המערכת ובמספר שעות העבודה שלה.</w:t>
      </w:r>
    </w:p>
    <w:p w:rsidR="001B7779" w:rsidRPr="00410D2D" w:rsidRDefault="001B7779" w:rsidP="001B7779">
      <w:pPr>
        <w:pStyle w:val="ad"/>
        <w:jc w:val="both"/>
        <w:rPr>
          <w:szCs w:val="24"/>
        </w:rPr>
      </w:pPr>
    </w:p>
    <w:p w:rsidR="001B7779" w:rsidRPr="00410D2D" w:rsidRDefault="001B7779" w:rsidP="001B7779">
      <w:pPr>
        <w:pStyle w:val="ad"/>
        <w:numPr>
          <w:ilvl w:val="0"/>
          <w:numId w:val="25"/>
        </w:numPr>
        <w:spacing w:line="276" w:lineRule="auto"/>
        <w:ind w:left="720"/>
        <w:contextualSpacing/>
        <w:jc w:val="both"/>
        <w:rPr>
          <w:szCs w:val="24"/>
          <w:rtl/>
        </w:rPr>
      </w:pPr>
      <w:r w:rsidRPr="00410D2D">
        <w:rPr>
          <w:rFonts w:hint="cs"/>
          <w:szCs w:val="24"/>
          <w:rtl/>
        </w:rPr>
        <w:t>לאחר בחינת היעילות האנרגטית יכין הזוכה בסיס נתונים מסכם באופן שיאפשר למשרד להתקין תקנות מתאימות לקביעת היעילות האנרגטית של מערכות אוויר דחוס.</w:t>
      </w:r>
    </w:p>
    <w:p w:rsidR="001B7779" w:rsidRPr="00410D2D" w:rsidRDefault="001B7779" w:rsidP="001B7779">
      <w:pPr>
        <w:ind w:left="360"/>
        <w:contextualSpacing/>
        <w:jc w:val="both"/>
        <w:rPr>
          <w:szCs w:val="24"/>
          <w:rtl/>
        </w:rPr>
      </w:pPr>
    </w:p>
    <w:p w:rsidR="001B7779" w:rsidRPr="00410D2D" w:rsidRDefault="001B7779" w:rsidP="001B7779">
      <w:pPr>
        <w:pStyle w:val="ad"/>
        <w:numPr>
          <w:ilvl w:val="0"/>
          <w:numId w:val="10"/>
        </w:numPr>
        <w:spacing w:line="276" w:lineRule="auto"/>
        <w:contextualSpacing/>
        <w:jc w:val="both"/>
        <w:rPr>
          <w:b/>
          <w:bCs/>
          <w:szCs w:val="24"/>
          <w:u w:val="single"/>
        </w:rPr>
      </w:pPr>
      <w:r w:rsidRPr="00410D2D">
        <w:rPr>
          <w:rFonts w:hint="cs"/>
          <w:b/>
          <w:bCs/>
          <w:szCs w:val="24"/>
          <w:u w:val="single"/>
          <w:rtl/>
        </w:rPr>
        <w:t>שלבי ביצוע העבודה והתוצרים שעל הזוכה לספק למשרד:</w:t>
      </w:r>
    </w:p>
    <w:p w:rsidR="001B7779" w:rsidRPr="00410D2D" w:rsidRDefault="001B7779" w:rsidP="001B7779">
      <w:pPr>
        <w:pStyle w:val="ad"/>
        <w:numPr>
          <w:ilvl w:val="0"/>
          <w:numId w:val="12"/>
        </w:numPr>
        <w:spacing w:line="276" w:lineRule="auto"/>
        <w:contextualSpacing/>
        <w:jc w:val="both"/>
        <w:rPr>
          <w:b/>
          <w:bCs/>
          <w:szCs w:val="24"/>
        </w:rPr>
      </w:pPr>
      <w:r w:rsidRPr="00410D2D">
        <w:rPr>
          <w:rFonts w:hint="cs"/>
          <w:b/>
          <w:bCs/>
          <w:szCs w:val="24"/>
          <w:rtl/>
        </w:rPr>
        <w:t xml:space="preserve">שלב א' - הכנת רשימה של צרכנים בעלי מערכות אוויר דחוס אצלם יבוצע האבחון. </w:t>
      </w:r>
    </w:p>
    <w:p w:rsidR="001B7779" w:rsidRPr="00410D2D" w:rsidRDefault="001B7779" w:rsidP="001B7779">
      <w:pPr>
        <w:pStyle w:val="ad"/>
        <w:ind w:left="1080"/>
        <w:jc w:val="both"/>
        <w:rPr>
          <w:szCs w:val="24"/>
          <w:rtl/>
        </w:rPr>
      </w:pPr>
      <w:r w:rsidRPr="00410D2D">
        <w:rPr>
          <w:rFonts w:hint="cs"/>
          <w:szCs w:val="24"/>
          <w:rtl/>
        </w:rPr>
        <w:t xml:space="preserve">הרשימה תכלול את הנתונים הבאים: </w:t>
      </w:r>
    </w:p>
    <w:p w:rsidR="001B7779" w:rsidRPr="00410D2D" w:rsidRDefault="001B7779" w:rsidP="001B7779">
      <w:pPr>
        <w:pStyle w:val="ad"/>
        <w:ind w:left="1080"/>
        <w:jc w:val="both"/>
        <w:rPr>
          <w:szCs w:val="24"/>
          <w:rtl/>
        </w:rPr>
      </w:pPr>
      <w:r w:rsidRPr="00410D2D">
        <w:rPr>
          <w:rFonts w:hint="cs"/>
          <w:szCs w:val="24"/>
          <w:rtl/>
        </w:rPr>
        <w:t>(1) שם הצרכן;</w:t>
      </w:r>
    </w:p>
    <w:p w:rsidR="001B7779" w:rsidRPr="00410D2D" w:rsidRDefault="001B7779" w:rsidP="001B7779">
      <w:pPr>
        <w:pStyle w:val="ad"/>
        <w:ind w:left="1080"/>
        <w:jc w:val="both"/>
        <w:rPr>
          <w:szCs w:val="24"/>
          <w:rtl/>
        </w:rPr>
      </w:pPr>
      <w:r w:rsidRPr="00410D2D">
        <w:rPr>
          <w:rFonts w:hint="cs"/>
          <w:szCs w:val="24"/>
          <w:rtl/>
        </w:rPr>
        <w:t>(2) כתובת;</w:t>
      </w:r>
    </w:p>
    <w:p w:rsidR="001B7779" w:rsidRPr="00410D2D" w:rsidRDefault="001B7779" w:rsidP="001B7779">
      <w:pPr>
        <w:pStyle w:val="ad"/>
        <w:ind w:left="1080"/>
        <w:jc w:val="both"/>
        <w:rPr>
          <w:szCs w:val="24"/>
          <w:rtl/>
        </w:rPr>
      </w:pPr>
      <w:r w:rsidRPr="00410D2D">
        <w:rPr>
          <w:rFonts w:hint="cs"/>
          <w:szCs w:val="24"/>
          <w:rtl/>
        </w:rPr>
        <w:t>(3) סוג המערכת/המדחס;</w:t>
      </w:r>
    </w:p>
    <w:p w:rsidR="001B7779" w:rsidRPr="00410D2D" w:rsidRDefault="001B7779" w:rsidP="001B7779">
      <w:pPr>
        <w:pStyle w:val="ad"/>
        <w:ind w:left="1080"/>
        <w:jc w:val="both"/>
        <w:rPr>
          <w:szCs w:val="24"/>
          <w:rtl/>
        </w:rPr>
      </w:pPr>
      <w:r w:rsidRPr="00410D2D">
        <w:rPr>
          <w:rFonts w:hint="cs"/>
          <w:szCs w:val="24"/>
          <w:rtl/>
        </w:rPr>
        <w:t xml:space="preserve">(4) תיאור המערכת; </w:t>
      </w:r>
    </w:p>
    <w:p w:rsidR="001B7779" w:rsidRPr="00410D2D" w:rsidRDefault="001B7779" w:rsidP="001B7779">
      <w:pPr>
        <w:pStyle w:val="ad"/>
        <w:ind w:left="1080"/>
        <w:jc w:val="both"/>
        <w:rPr>
          <w:szCs w:val="24"/>
          <w:rtl/>
        </w:rPr>
      </w:pPr>
      <w:r w:rsidRPr="00410D2D">
        <w:rPr>
          <w:rFonts w:hint="cs"/>
          <w:szCs w:val="24"/>
          <w:rtl/>
        </w:rPr>
        <w:t xml:space="preserve">(5) שיוכה לקטגוריה הרלוונטית בהתאם </w:t>
      </w:r>
      <w:proofErr w:type="spellStart"/>
      <w:r w:rsidRPr="00410D2D">
        <w:rPr>
          <w:rFonts w:hint="cs"/>
          <w:szCs w:val="24"/>
          <w:rtl/>
        </w:rPr>
        <w:t>לסע</w:t>
      </w:r>
      <w:proofErr w:type="spellEnd"/>
      <w:r w:rsidRPr="00410D2D">
        <w:rPr>
          <w:rFonts w:hint="cs"/>
          <w:szCs w:val="24"/>
          <w:rtl/>
        </w:rPr>
        <w:t>' 1 לעיל (קטנה/בינונית/גדולה);</w:t>
      </w:r>
    </w:p>
    <w:p w:rsidR="001B7779" w:rsidRPr="00410D2D" w:rsidRDefault="001B7779" w:rsidP="001B7779">
      <w:pPr>
        <w:pStyle w:val="ad"/>
        <w:ind w:left="1080"/>
        <w:jc w:val="both"/>
        <w:rPr>
          <w:szCs w:val="24"/>
          <w:rtl/>
        </w:rPr>
      </w:pPr>
      <w:r w:rsidRPr="00410D2D">
        <w:rPr>
          <w:rFonts w:hint="cs"/>
          <w:szCs w:val="24"/>
          <w:rtl/>
        </w:rPr>
        <w:t xml:space="preserve">(6) קיומה/אי-קיומה של מערכת ניהול אנרגיה; </w:t>
      </w:r>
    </w:p>
    <w:p w:rsidR="001B7779" w:rsidRPr="00410D2D" w:rsidRDefault="001B7779" w:rsidP="001B7779">
      <w:pPr>
        <w:pStyle w:val="ad"/>
        <w:ind w:left="1080"/>
        <w:jc w:val="both"/>
        <w:rPr>
          <w:szCs w:val="24"/>
          <w:rtl/>
        </w:rPr>
      </w:pPr>
      <w:r w:rsidRPr="00410D2D">
        <w:rPr>
          <w:rFonts w:hint="cs"/>
          <w:szCs w:val="24"/>
          <w:rtl/>
        </w:rPr>
        <w:t xml:space="preserve">(7) צריכת אנרגיה כללית של המערכת; </w:t>
      </w:r>
    </w:p>
    <w:p w:rsidR="001B7779" w:rsidRPr="00410D2D" w:rsidRDefault="001B7779" w:rsidP="001B7779">
      <w:pPr>
        <w:pStyle w:val="ad"/>
        <w:ind w:left="1080"/>
        <w:jc w:val="both"/>
        <w:rPr>
          <w:szCs w:val="24"/>
          <w:rtl/>
        </w:rPr>
      </w:pPr>
      <w:r w:rsidRPr="00410D2D">
        <w:rPr>
          <w:rFonts w:hint="cs"/>
          <w:szCs w:val="24"/>
          <w:rtl/>
        </w:rPr>
        <w:t xml:space="preserve">(8) צריכת אנרגיה </w:t>
      </w:r>
      <w:proofErr w:type="spellStart"/>
      <w:r w:rsidRPr="00410D2D">
        <w:rPr>
          <w:rFonts w:hint="cs"/>
          <w:szCs w:val="24"/>
          <w:rtl/>
        </w:rPr>
        <w:t>לדיחוס</w:t>
      </w:r>
      <w:proofErr w:type="spellEnd"/>
      <w:r w:rsidRPr="00410D2D">
        <w:rPr>
          <w:rFonts w:hint="cs"/>
          <w:szCs w:val="24"/>
          <w:rtl/>
        </w:rPr>
        <w:t xml:space="preserve"> אוויר; </w:t>
      </w:r>
    </w:p>
    <w:p w:rsidR="001B7779" w:rsidRPr="00410D2D" w:rsidRDefault="001B7779" w:rsidP="001B7779">
      <w:pPr>
        <w:pStyle w:val="ad"/>
        <w:ind w:left="1080"/>
        <w:jc w:val="both"/>
        <w:rPr>
          <w:szCs w:val="24"/>
          <w:rtl/>
        </w:rPr>
      </w:pPr>
      <w:r w:rsidRPr="00410D2D">
        <w:rPr>
          <w:rFonts w:hint="cs"/>
          <w:szCs w:val="24"/>
          <w:rtl/>
        </w:rPr>
        <w:t xml:space="preserve">(9) גיל המערכת; </w:t>
      </w:r>
    </w:p>
    <w:p w:rsidR="001B7779" w:rsidRPr="00410D2D" w:rsidRDefault="001B7779" w:rsidP="001B7779">
      <w:pPr>
        <w:pStyle w:val="ad"/>
        <w:ind w:left="1080"/>
        <w:jc w:val="both"/>
        <w:rPr>
          <w:szCs w:val="24"/>
          <w:rtl/>
        </w:rPr>
      </w:pPr>
      <w:r w:rsidRPr="00410D2D">
        <w:rPr>
          <w:rFonts w:hint="cs"/>
          <w:szCs w:val="24"/>
          <w:rtl/>
        </w:rPr>
        <w:t xml:space="preserve">(10) הספק המערכת; </w:t>
      </w:r>
    </w:p>
    <w:p w:rsidR="001B7779" w:rsidRPr="00410D2D" w:rsidRDefault="001B7779" w:rsidP="001B7779">
      <w:pPr>
        <w:pStyle w:val="ad"/>
        <w:ind w:left="1080"/>
        <w:jc w:val="both"/>
        <w:rPr>
          <w:szCs w:val="24"/>
          <w:rtl/>
        </w:rPr>
      </w:pPr>
      <w:r w:rsidRPr="00410D2D">
        <w:rPr>
          <w:rFonts w:hint="cs"/>
          <w:szCs w:val="24"/>
          <w:rtl/>
        </w:rPr>
        <w:t xml:space="preserve">(11) ספיקת האוויר של המערכת. </w:t>
      </w:r>
    </w:p>
    <w:p w:rsidR="001B7779" w:rsidRPr="00410D2D" w:rsidRDefault="001B7779" w:rsidP="001B7779">
      <w:pPr>
        <w:pStyle w:val="ad"/>
        <w:ind w:left="1080"/>
        <w:jc w:val="both"/>
        <w:rPr>
          <w:szCs w:val="24"/>
          <w:rtl/>
        </w:rPr>
      </w:pPr>
    </w:p>
    <w:p w:rsidR="001B7779" w:rsidRPr="00410D2D" w:rsidRDefault="001B7779" w:rsidP="001B7779">
      <w:pPr>
        <w:pStyle w:val="ad"/>
        <w:ind w:left="1080"/>
        <w:jc w:val="both"/>
        <w:rPr>
          <w:szCs w:val="24"/>
          <w:rtl/>
        </w:rPr>
      </w:pPr>
      <w:r w:rsidRPr="00410D2D">
        <w:rPr>
          <w:rFonts w:hint="cs"/>
          <w:szCs w:val="24"/>
          <w:rtl/>
        </w:rPr>
        <w:t>הרשימה המלאה תוגש לאישור המשרד לפני ביצוע הסקר עצמו.</w:t>
      </w:r>
    </w:p>
    <w:p w:rsidR="001B7779" w:rsidRPr="00410D2D" w:rsidRDefault="001B7779" w:rsidP="001B7779">
      <w:pPr>
        <w:pStyle w:val="ad"/>
        <w:ind w:left="1080"/>
        <w:jc w:val="both"/>
        <w:rPr>
          <w:szCs w:val="24"/>
        </w:rPr>
      </w:pPr>
    </w:p>
    <w:p w:rsidR="001B7779" w:rsidRPr="00410D2D" w:rsidRDefault="001B7779" w:rsidP="001B7779">
      <w:pPr>
        <w:pStyle w:val="ad"/>
        <w:numPr>
          <w:ilvl w:val="0"/>
          <w:numId w:val="12"/>
        </w:numPr>
        <w:spacing w:line="276" w:lineRule="auto"/>
        <w:contextualSpacing/>
        <w:jc w:val="both"/>
        <w:rPr>
          <w:b/>
          <w:bCs/>
          <w:szCs w:val="24"/>
        </w:rPr>
      </w:pPr>
      <w:r w:rsidRPr="00410D2D">
        <w:rPr>
          <w:rFonts w:hint="cs"/>
          <w:b/>
          <w:bCs/>
          <w:szCs w:val="24"/>
          <w:rtl/>
        </w:rPr>
        <w:t xml:space="preserve">שלב ב' </w:t>
      </w:r>
      <w:r w:rsidRPr="00410D2D">
        <w:rPr>
          <w:b/>
          <w:bCs/>
          <w:szCs w:val="24"/>
          <w:rtl/>
        </w:rPr>
        <w:t>–</w:t>
      </w:r>
      <w:r w:rsidRPr="00410D2D">
        <w:rPr>
          <w:rFonts w:hint="cs"/>
          <w:b/>
          <w:bCs/>
          <w:szCs w:val="24"/>
          <w:rtl/>
        </w:rPr>
        <w:t xml:space="preserve"> ביצוע האבחון והסקר</w:t>
      </w:r>
    </w:p>
    <w:p w:rsidR="001B7779" w:rsidRPr="00410D2D" w:rsidRDefault="001B7779" w:rsidP="001B7779">
      <w:pPr>
        <w:pStyle w:val="ad"/>
        <w:ind w:left="1080"/>
        <w:jc w:val="both"/>
        <w:rPr>
          <w:szCs w:val="24"/>
          <w:rtl/>
        </w:rPr>
      </w:pPr>
      <w:r w:rsidRPr="00410D2D">
        <w:rPr>
          <w:rFonts w:hint="cs"/>
          <w:szCs w:val="24"/>
          <w:rtl/>
        </w:rPr>
        <w:t>האבחון והסקר יבוצע בהתאם לתקן (ת"י 6180) והוא יכלול ביצוע דו"ח מסכם בעבור כל מערכת אוויר דחוס שנסקרה, הכולל גם תוכנית טכנו-כלכלית לייעול אנרגטי. הדו"ח יוגש לאישור המשרד.</w:t>
      </w:r>
    </w:p>
    <w:p w:rsidR="001B7779" w:rsidRPr="00410D2D" w:rsidRDefault="001B7779" w:rsidP="001B7779">
      <w:pPr>
        <w:pStyle w:val="ad"/>
        <w:ind w:left="1080"/>
        <w:jc w:val="both"/>
        <w:rPr>
          <w:szCs w:val="24"/>
        </w:rPr>
      </w:pPr>
    </w:p>
    <w:p w:rsidR="001B7779" w:rsidRPr="00410D2D" w:rsidRDefault="001B7779" w:rsidP="001B7779">
      <w:pPr>
        <w:pStyle w:val="ad"/>
        <w:numPr>
          <w:ilvl w:val="0"/>
          <w:numId w:val="12"/>
        </w:numPr>
        <w:spacing w:line="276" w:lineRule="auto"/>
        <w:contextualSpacing/>
        <w:jc w:val="both"/>
        <w:rPr>
          <w:b/>
          <w:bCs/>
          <w:szCs w:val="24"/>
        </w:rPr>
      </w:pPr>
      <w:r w:rsidRPr="00410D2D">
        <w:rPr>
          <w:rFonts w:hint="cs"/>
          <w:b/>
          <w:bCs/>
          <w:szCs w:val="24"/>
          <w:rtl/>
        </w:rPr>
        <w:t xml:space="preserve">שלב ג' - ביצוע ניתוח  סטטיסטי </w:t>
      </w:r>
    </w:p>
    <w:p w:rsidR="001B7779" w:rsidRPr="00410D2D" w:rsidRDefault="001B7779" w:rsidP="001B7779">
      <w:pPr>
        <w:pStyle w:val="ad"/>
        <w:ind w:left="1080"/>
        <w:jc w:val="both"/>
        <w:rPr>
          <w:szCs w:val="24"/>
          <w:rtl/>
        </w:rPr>
      </w:pPr>
      <w:r w:rsidRPr="00410D2D">
        <w:rPr>
          <w:rFonts w:hint="cs"/>
          <w:szCs w:val="24"/>
          <w:rtl/>
        </w:rPr>
        <w:t>הניתוח הסטטיסטי ינצל את המידע שנאסף במסגרת שלב האבחון והסקר, כדי להמליץ על היחס בין צריכת חשמל של כל יחידות אוויר דחוס במערכת לבין ספיקת אוויר בלחץ נתון עפ"י סוג המדחס, וכן את היחס שבין צריכת החשמל לבין תפוקת המערכת על מנת לקבוע צריכה מקסימ</w:t>
      </w:r>
      <w:r>
        <w:rPr>
          <w:rFonts w:hint="cs"/>
          <w:szCs w:val="24"/>
          <w:rtl/>
        </w:rPr>
        <w:t>א</w:t>
      </w:r>
      <w:r w:rsidRPr="00410D2D">
        <w:rPr>
          <w:rFonts w:hint="cs"/>
          <w:szCs w:val="24"/>
          <w:rtl/>
        </w:rPr>
        <w:t xml:space="preserve">לית לקביעת יעילות אנרגטית. </w:t>
      </w:r>
    </w:p>
    <w:p w:rsidR="001B7779" w:rsidRPr="00410D2D" w:rsidRDefault="001B7779" w:rsidP="001B7779">
      <w:pPr>
        <w:pStyle w:val="ad"/>
        <w:ind w:left="1080"/>
        <w:jc w:val="both"/>
        <w:rPr>
          <w:szCs w:val="24"/>
          <w:rtl/>
        </w:rPr>
      </w:pPr>
      <w:r w:rsidRPr="00410D2D">
        <w:rPr>
          <w:rFonts w:hint="cs"/>
          <w:szCs w:val="24"/>
          <w:rtl/>
        </w:rPr>
        <w:t>ממצאי הניתוח הסטטיסטי יוגשו לאישור המשרד.</w:t>
      </w:r>
    </w:p>
    <w:p w:rsidR="001B7779" w:rsidRPr="00410D2D" w:rsidRDefault="001B7779" w:rsidP="001B7779">
      <w:pPr>
        <w:pStyle w:val="ad"/>
        <w:ind w:left="1080"/>
        <w:jc w:val="both"/>
        <w:rPr>
          <w:szCs w:val="24"/>
        </w:rPr>
      </w:pPr>
    </w:p>
    <w:p w:rsidR="001B7779" w:rsidRDefault="001B7779" w:rsidP="001B7779">
      <w:pPr>
        <w:pStyle w:val="ad"/>
        <w:numPr>
          <w:ilvl w:val="0"/>
          <w:numId w:val="12"/>
        </w:numPr>
        <w:spacing w:line="276" w:lineRule="auto"/>
        <w:contextualSpacing/>
        <w:jc w:val="both"/>
        <w:rPr>
          <w:szCs w:val="24"/>
        </w:rPr>
      </w:pPr>
      <w:r w:rsidRPr="00AB0082">
        <w:rPr>
          <w:rFonts w:hint="cs"/>
          <w:szCs w:val="24"/>
          <w:rtl/>
        </w:rPr>
        <w:t xml:space="preserve">שלב ד' </w:t>
      </w:r>
      <w:r w:rsidRPr="00AB0082">
        <w:rPr>
          <w:szCs w:val="24"/>
          <w:rtl/>
        </w:rPr>
        <w:t>–</w:t>
      </w:r>
      <w:r w:rsidRPr="00AB0082">
        <w:rPr>
          <w:rFonts w:hint="cs"/>
          <w:szCs w:val="24"/>
          <w:rtl/>
        </w:rPr>
        <w:t xml:space="preserve"> הגשת דו"ח סופ</w:t>
      </w:r>
      <w:r>
        <w:rPr>
          <w:rFonts w:hint="cs"/>
          <w:szCs w:val="24"/>
          <w:rtl/>
        </w:rPr>
        <w:t>י של ממצאי הסקר שיאושר על ידי הממונה מטעם המשרד</w:t>
      </w:r>
      <w:r w:rsidRPr="00AB0082">
        <w:rPr>
          <w:rFonts w:hint="cs"/>
          <w:szCs w:val="24"/>
          <w:rtl/>
        </w:rPr>
        <w:t xml:space="preserve">.  </w:t>
      </w:r>
    </w:p>
    <w:p w:rsidR="001B7779" w:rsidRPr="00FE6BB6" w:rsidRDefault="001B7779" w:rsidP="001B7779">
      <w:pPr>
        <w:pStyle w:val="ad"/>
        <w:ind w:left="1080"/>
        <w:jc w:val="both"/>
        <w:rPr>
          <w:szCs w:val="24"/>
          <w:rtl/>
        </w:rPr>
      </w:pPr>
    </w:p>
    <w:p w:rsidR="001B7779" w:rsidRPr="00410D2D" w:rsidRDefault="001B7779" w:rsidP="001B7779">
      <w:pPr>
        <w:pStyle w:val="ad"/>
        <w:numPr>
          <w:ilvl w:val="0"/>
          <w:numId w:val="10"/>
        </w:numPr>
        <w:spacing w:line="276" w:lineRule="auto"/>
        <w:contextualSpacing/>
        <w:jc w:val="both"/>
        <w:rPr>
          <w:b/>
          <w:bCs/>
          <w:szCs w:val="24"/>
          <w:u w:val="single"/>
        </w:rPr>
      </w:pPr>
      <w:r w:rsidRPr="00410D2D">
        <w:rPr>
          <w:rFonts w:hint="cs"/>
          <w:b/>
          <w:bCs/>
          <w:szCs w:val="24"/>
          <w:u w:val="single"/>
          <w:rtl/>
        </w:rPr>
        <w:t>תקופת ההסכם:</w:t>
      </w:r>
    </w:p>
    <w:p w:rsidR="001B7779" w:rsidRPr="00410D2D" w:rsidRDefault="001B7779" w:rsidP="001B7779">
      <w:pPr>
        <w:pStyle w:val="ad"/>
        <w:rPr>
          <w:szCs w:val="24"/>
          <w:rtl/>
        </w:rPr>
      </w:pPr>
      <w:r w:rsidRPr="00410D2D">
        <w:rPr>
          <w:rFonts w:hint="cs"/>
          <w:szCs w:val="24"/>
          <w:rtl/>
        </w:rPr>
        <w:t xml:space="preserve">על הזוכה להשלים את ביצוע השירותים תוך תקופה שלא תעלה על 12 חודשים ממועד החתימה על הסכם התקשרות. </w:t>
      </w:r>
    </w:p>
    <w:p w:rsidR="001B7779" w:rsidRPr="00410D2D" w:rsidRDefault="001B7779" w:rsidP="001B7779">
      <w:pPr>
        <w:pStyle w:val="ad"/>
        <w:rPr>
          <w:b/>
          <w:bCs/>
          <w:szCs w:val="24"/>
          <w:u w:val="single"/>
          <w:rtl/>
        </w:rPr>
      </w:pPr>
      <w:r w:rsidRPr="00410D2D">
        <w:rPr>
          <w:rFonts w:hint="cs"/>
          <w:szCs w:val="24"/>
          <w:rtl/>
        </w:rPr>
        <w:t xml:space="preserve">לפי בקשה מנומקת מראש ובכתב של המציע, יהיה רשאי המשרד להאריך את המועד האחרון להשלמת השירותים לתקופות נוספת של סך </w:t>
      </w:r>
      <w:proofErr w:type="spellStart"/>
      <w:r w:rsidRPr="00410D2D">
        <w:rPr>
          <w:rFonts w:hint="cs"/>
          <w:szCs w:val="24"/>
          <w:rtl/>
        </w:rPr>
        <w:t>הכל</w:t>
      </w:r>
      <w:proofErr w:type="spellEnd"/>
      <w:r w:rsidRPr="00410D2D">
        <w:rPr>
          <w:rFonts w:hint="cs"/>
          <w:szCs w:val="24"/>
          <w:rtl/>
        </w:rPr>
        <w:t xml:space="preserve"> </w:t>
      </w:r>
      <w:r>
        <w:rPr>
          <w:rFonts w:hint="cs"/>
          <w:szCs w:val="24"/>
          <w:rtl/>
        </w:rPr>
        <w:t xml:space="preserve"> 24</w:t>
      </w:r>
      <w:r w:rsidRPr="00410D2D">
        <w:rPr>
          <w:rFonts w:hint="cs"/>
          <w:szCs w:val="24"/>
          <w:rtl/>
        </w:rPr>
        <w:t xml:space="preserve"> חודשים נוספים. </w:t>
      </w:r>
    </w:p>
    <w:p w:rsidR="001B7779" w:rsidRPr="00F72F46" w:rsidRDefault="001B7779" w:rsidP="001B7779">
      <w:pPr>
        <w:pStyle w:val="ad"/>
        <w:rPr>
          <w:b/>
          <w:bCs/>
          <w:color w:val="000000" w:themeColor="text1"/>
          <w:szCs w:val="24"/>
          <w:u w:val="single"/>
          <w:rtl/>
        </w:rPr>
      </w:pPr>
    </w:p>
    <w:p w:rsidR="001B7779" w:rsidRPr="00F72F46" w:rsidRDefault="001B7779" w:rsidP="001B7779">
      <w:pPr>
        <w:pStyle w:val="ad"/>
        <w:numPr>
          <w:ilvl w:val="0"/>
          <w:numId w:val="10"/>
        </w:numPr>
        <w:spacing w:line="276" w:lineRule="auto"/>
        <w:contextualSpacing/>
        <w:jc w:val="both"/>
        <w:rPr>
          <w:b/>
          <w:bCs/>
          <w:color w:val="000000" w:themeColor="text1"/>
          <w:szCs w:val="24"/>
          <w:u w:val="single"/>
        </w:rPr>
      </w:pPr>
      <w:r w:rsidRPr="00F72F46">
        <w:rPr>
          <w:rFonts w:hint="cs"/>
          <w:b/>
          <w:bCs/>
          <w:color w:val="000000" w:themeColor="text1"/>
          <w:szCs w:val="24"/>
          <w:u w:val="single"/>
          <w:rtl/>
        </w:rPr>
        <w:t>תשלום</w:t>
      </w:r>
      <w:r w:rsidRPr="00F72F46">
        <w:rPr>
          <w:b/>
          <w:bCs/>
          <w:color w:val="000000" w:themeColor="text1"/>
          <w:szCs w:val="24"/>
          <w:u w:val="single"/>
        </w:rPr>
        <w:t xml:space="preserve">  </w:t>
      </w:r>
      <w:r w:rsidRPr="00F72F46">
        <w:rPr>
          <w:rFonts w:hint="cs"/>
          <w:b/>
          <w:bCs/>
          <w:color w:val="000000" w:themeColor="text1"/>
          <w:szCs w:val="24"/>
          <w:u w:val="single"/>
          <w:rtl/>
        </w:rPr>
        <w:t>לפי אבני דרך:</w:t>
      </w:r>
      <w:r>
        <w:rPr>
          <w:rFonts w:hint="cs"/>
          <w:b/>
          <w:bCs/>
          <w:color w:val="000000" w:themeColor="text1"/>
          <w:szCs w:val="24"/>
          <w:u w:val="single"/>
          <w:rtl/>
        </w:rPr>
        <w:t xml:space="preserve"> </w:t>
      </w:r>
    </w:p>
    <w:p w:rsidR="001B7779" w:rsidRPr="00F72F46" w:rsidRDefault="001B7779" w:rsidP="001B7779">
      <w:pPr>
        <w:ind w:left="1587" w:hanging="993"/>
        <w:jc w:val="both"/>
        <w:rPr>
          <w:color w:val="000000" w:themeColor="text1"/>
          <w:rtl/>
        </w:rPr>
      </w:pPr>
      <w:r w:rsidRPr="00F72F46">
        <w:rPr>
          <w:rFonts w:hint="cs"/>
          <w:b/>
          <w:bCs/>
          <w:color w:val="000000" w:themeColor="text1"/>
          <w:szCs w:val="24"/>
          <w:rtl/>
        </w:rPr>
        <w:t xml:space="preserve">שלב א'   - </w:t>
      </w:r>
      <w:r w:rsidRPr="00F72F46">
        <w:rPr>
          <w:rFonts w:hint="cs"/>
          <w:color w:val="000000" w:themeColor="text1"/>
          <w:szCs w:val="24"/>
          <w:rtl/>
        </w:rPr>
        <w:t xml:space="preserve"> </w:t>
      </w:r>
      <w:r>
        <w:rPr>
          <w:rFonts w:hint="cs"/>
          <w:color w:val="000000" w:themeColor="text1"/>
          <w:szCs w:val="24"/>
          <w:rtl/>
        </w:rPr>
        <w:t xml:space="preserve">לאחר </w:t>
      </w:r>
      <w:r w:rsidRPr="00F72F46">
        <w:rPr>
          <w:rFonts w:hint="cs"/>
          <w:color w:val="000000" w:themeColor="text1"/>
          <w:szCs w:val="24"/>
          <w:rtl/>
        </w:rPr>
        <w:t xml:space="preserve">מתן אישור המשרד </w:t>
      </w:r>
      <w:r>
        <w:rPr>
          <w:rFonts w:hint="cs"/>
          <w:color w:val="000000" w:themeColor="text1"/>
          <w:szCs w:val="24"/>
          <w:rtl/>
        </w:rPr>
        <w:t>בדבר</w:t>
      </w:r>
      <w:r w:rsidRPr="00F72F46">
        <w:rPr>
          <w:rFonts w:hint="cs"/>
          <w:color w:val="000000" w:themeColor="text1"/>
          <w:szCs w:val="24"/>
          <w:rtl/>
        </w:rPr>
        <w:t xml:space="preserve"> השלמת רשימת </w:t>
      </w:r>
      <w:r>
        <w:rPr>
          <w:rFonts w:hint="cs"/>
          <w:color w:val="000000" w:themeColor="text1"/>
          <w:szCs w:val="24"/>
          <w:rtl/>
        </w:rPr>
        <w:t>ה</w:t>
      </w:r>
      <w:r w:rsidRPr="00F72F46">
        <w:rPr>
          <w:rFonts w:hint="cs"/>
          <w:color w:val="000000" w:themeColor="text1"/>
          <w:szCs w:val="24"/>
          <w:rtl/>
        </w:rPr>
        <w:t xml:space="preserve">צרכנים, ביצוע אבחון וניתוח סטטיסטי </w:t>
      </w:r>
      <w:r>
        <w:rPr>
          <w:rFonts w:hint="cs"/>
          <w:color w:val="000000" w:themeColor="text1"/>
          <w:szCs w:val="24"/>
          <w:rtl/>
        </w:rPr>
        <w:t xml:space="preserve">של 60 </w:t>
      </w:r>
      <w:r w:rsidRPr="00F72F46">
        <w:rPr>
          <w:rFonts w:hint="cs"/>
          <w:color w:val="000000" w:themeColor="text1"/>
          <w:szCs w:val="24"/>
          <w:rtl/>
        </w:rPr>
        <w:t>סקרים על פי ההתפלגות המפורטת בסעיף 1א למפרט  לשביעות רצון הממונה</w:t>
      </w:r>
      <w:r>
        <w:rPr>
          <w:rFonts w:hint="cs"/>
          <w:color w:val="000000" w:themeColor="text1"/>
          <w:szCs w:val="24"/>
          <w:rtl/>
        </w:rPr>
        <w:t>,</w:t>
      </w:r>
      <w:r w:rsidRPr="00F72F46">
        <w:rPr>
          <w:rFonts w:hint="cs"/>
          <w:color w:val="000000" w:themeColor="text1"/>
          <w:szCs w:val="24"/>
          <w:rtl/>
        </w:rPr>
        <w:t xml:space="preserve"> ישול</w:t>
      </w:r>
      <w:r>
        <w:rPr>
          <w:rFonts w:hint="cs"/>
          <w:color w:val="000000" w:themeColor="text1"/>
          <w:szCs w:val="24"/>
          <w:rtl/>
        </w:rPr>
        <w:t>ם סכום בגובה</w:t>
      </w:r>
      <w:r w:rsidRPr="00F72F46">
        <w:rPr>
          <w:rFonts w:hint="cs"/>
          <w:color w:val="000000" w:themeColor="text1"/>
          <w:szCs w:val="24"/>
          <w:rtl/>
        </w:rPr>
        <w:t xml:space="preserve">  30% מהתמורה</w:t>
      </w:r>
      <w:r>
        <w:rPr>
          <w:rFonts w:hint="cs"/>
          <w:color w:val="000000" w:themeColor="text1"/>
          <w:szCs w:val="24"/>
          <w:rtl/>
        </w:rPr>
        <w:t>.</w:t>
      </w:r>
    </w:p>
    <w:p w:rsidR="001B7779" w:rsidRPr="00F72F46" w:rsidRDefault="001B7779" w:rsidP="001B7779">
      <w:pPr>
        <w:jc w:val="both"/>
        <w:rPr>
          <w:color w:val="000000" w:themeColor="text1"/>
        </w:rPr>
      </w:pPr>
    </w:p>
    <w:p w:rsidR="001B7779" w:rsidRPr="00F72F46" w:rsidRDefault="001B7779" w:rsidP="001B7779">
      <w:pPr>
        <w:ind w:left="1161" w:hanging="567"/>
        <w:jc w:val="both"/>
        <w:rPr>
          <w:color w:val="000000" w:themeColor="text1"/>
          <w:rtl/>
        </w:rPr>
      </w:pPr>
      <w:r w:rsidRPr="00F72F46">
        <w:rPr>
          <w:rFonts w:hint="cs"/>
          <w:b/>
          <w:bCs/>
          <w:color w:val="000000" w:themeColor="text1"/>
          <w:szCs w:val="24"/>
          <w:rtl/>
        </w:rPr>
        <w:t>שלב ב'</w:t>
      </w:r>
      <w:r w:rsidRPr="00F72F46">
        <w:rPr>
          <w:rFonts w:hint="cs"/>
          <w:color w:val="000000" w:themeColor="text1"/>
          <w:szCs w:val="24"/>
          <w:rtl/>
        </w:rPr>
        <w:t xml:space="preserve">    - </w:t>
      </w:r>
      <w:r>
        <w:rPr>
          <w:rFonts w:hint="cs"/>
          <w:color w:val="000000" w:themeColor="text1"/>
          <w:szCs w:val="24"/>
          <w:rtl/>
        </w:rPr>
        <w:t xml:space="preserve">לאחר </w:t>
      </w:r>
      <w:r w:rsidRPr="00F72F46">
        <w:rPr>
          <w:rFonts w:hint="cs"/>
          <w:color w:val="000000" w:themeColor="text1"/>
          <w:szCs w:val="24"/>
          <w:rtl/>
        </w:rPr>
        <w:t>הגשת דו"ח סופי של ממצאי הסקר לשביעות רצון הממונה</w:t>
      </w:r>
      <w:r>
        <w:rPr>
          <w:rFonts w:hint="cs"/>
          <w:color w:val="000000" w:themeColor="text1"/>
          <w:szCs w:val="24"/>
          <w:rtl/>
        </w:rPr>
        <w:t>,</w:t>
      </w:r>
      <w:r w:rsidRPr="00F72F46">
        <w:rPr>
          <w:rFonts w:hint="cs"/>
          <w:color w:val="000000" w:themeColor="text1"/>
          <w:szCs w:val="24"/>
          <w:rtl/>
        </w:rPr>
        <w:t xml:space="preserve"> ישול</w:t>
      </w:r>
      <w:r>
        <w:rPr>
          <w:rFonts w:hint="cs"/>
          <w:color w:val="000000" w:themeColor="text1"/>
          <w:szCs w:val="24"/>
          <w:rtl/>
        </w:rPr>
        <w:t>ם סכום בגובה</w:t>
      </w:r>
      <w:r w:rsidRPr="00F72F46">
        <w:rPr>
          <w:rFonts w:hint="cs"/>
          <w:color w:val="000000" w:themeColor="text1"/>
          <w:szCs w:val="24"/>
          <w:rtl/>
        </w:rPr>
        <w:t xml:space="preserve"> 70%</w:t>
      </w:r>
      <w:r>
        <w:rPr>
          <w:rFonts w:hint="cs"/>
          <w:color w:val="000000" w:themeColor="text1"/>
          <w:szCs w:val="24"/>
          <w:rtl/>
        </w:rPr>
        <w:t xml:space="preserve"> </w:t>
      </w:r>
      <w:r w:rsidRPr="00F72F46">
        <w:rPr>
          <w:rFonts w:hint="cs"/>
          <w:color w:val="000000" w:themeColor="text1"/>
          <w:szCs w:val="24"/>
          <w:rtl/>
        </w:rPr>
        <w:t xml:space="preserve">מהתמורה. </w:t>
      </w:r>
    </w:p>
    <w:p w:rsidR="001B7779" w:rsidRPr="00410D2D" w:rsidRDefault="001B7779" w:rsidP="001B7779">
      <w:pPr>
        <w:ind w:left="720"/>
        <w:contextualSpacing/>
        <w:jc w:val="both"/>
        <w:rPr>
          <w:szCs w:val="24"/>
        </w:rPr>
      </w:pPr>
    </w:p>
    <w:p w:rsidR="001B7779" w:rsidRPr="00410D2D" w:rsidRDefault="001B7779" w:rsidP="001B7779">
      <w:pPr>
        <w:ind w:left="720"/>
        <w:contextualSpacing/>
        <w:jc w:val="both"/>
        <w:rPr>
          <w:szCs w:val="24"/>
          <w:rtl/>
        </w:rPr>
      </w:pPr>
      <w:r w:rsidRPr="00410D2D">
        <w:rPr>
          <w:rFonts w:hint="cs"/>
          <w:szCs w:val="24"/>
          <w:rtl/>
        </w:rPr>
        <w:t>יובהר, כי אישור הממונה מראש ובכתב בדבר השלמת אבן הדרך הרלבנטית לשביעות רצונו המלאה, וכן הגשת דוחות ביניים על פי דרישת הממונה, יהוו תנאי לכל תשלום שישולם לזוכה.</w:t>
      </w:r>
    </w:p>
    <w:p w:rsidR="001B7779" w:rsidRDefault="001B7779" w:rsidP="001B7779">
      <w:pPr>
        <w:ind w:left="720"/>
        <w:contextualSpacing/>
        <w:jc w:val="both"/>
        <w:rPr>
          <w:szCs w:val="24"/>
          <w:rtl/>
        </w:rPr>
      </w:pPr>
      <w:r w:rsidRPr="00410D2D">
        <w:rPr>
          <w:rFonts w:hint="cs"/>
          <w:szCs w:val="24"/>
          <w:rtl/>
        </w:rPr>
        <w:t>עוד יובהר כי התמורה תשולם בהתאם ובאופן יחסי למס' מערכות האוויר הדחוס שייבדקו בפועל במסגרת השירותים וכי אין המשרד מתחייב להיקף עבודה מינימ</w:t>
      </w:r>
      <w:r>
        <w:rPr>
          <w:rFonts w:hint="cs"/>
          <w:szCs w:val="24"/>
          <w:rtl/>
        </w:rPr>
        <w:t>א</w:t>
      </w:r>
      <w:r w:rsidRPr="00410D2D">
        <w:rPr>
          <w:rFonts w:hint="cs"/>
          <w:szCs w:val="24"/>
          <w:rtl/>
        </w:rPr>
        <w:t>לי כלשהו.</w:t>
      </w:r>
    </w:p>
    <w:p w:rsidR="001B7779" w:rsidRDefault="001B7779" w:rsidP="001B7779">
      <w:pPr>
        <w:contextualSpacing/>
        <w:jc w:val="both"/>
        <w:rPr>
          <w:szCs w:val="24"/>
          <w:rtl/>
        </w:rPr>
      </w:pPr>
    </w:p>
    <w:p w:rsidR="001B7779" w:rsidRDefault="001B7779" w:rsidP="001B7779">
      <w:pPr>
        <w:contextualSpacing/>
        <w:jc w:val="both"/>
        <w:rPr>
          <w:szCs w:val="24"/>
          <w:rtl/>
        </w:rPr>
      </w:pPr>
    </w:p>
    <w:p w:rsidR="001B7779" w:rsidRDefault="001B7779"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922348" w:rsidRDefault="00922348" w:rsidP="001B7779">
      <w:pPr>
        <w:contextualSpacing/>
        <w:jc w:val="both"/>
        <w:rPr>
          <w:szCs w:val="24"/>
          <w:rtl/>
        </w:rPr>
      </w:pPr>
    </w:p>
    <w:p w:rsidR="001B7779" w:rsidRDefault="001B7779" w:rsidP="001B7779">
      <w:pPr>
        <w:contextualSpacing/>
        <w:jc w:val="both"/>
        <w:rPr>
          <w:szCs w:val="24"/>
          <w:rtl/>
        </w:rPr>
      </w:pPr>
    </w:p>
    <w:p w:rsidR="001B7779" w:rsidRPr="00410D2D" w:rsidRDefault="001B7779" w:rsidP="001B7779">
      <w:pPr>
        <w:contextualSpacing/>
        <w:jc w:val="both"/>
        <w:rPr>
          <w:szCs w:val="24"/>
          <w:rtl/>
        </w:rPr>
      </w:pPr>
    </w:p>
    <w:p w:rsidR="001B7779" w:rsidRPr="00CA1903" w:rsidRDefault="001B7779" w:rsidP="001B7779">
      <w:pPr>
        <w:tabs>
          <w:tab w:val="center" w:pos="7461"/>
        </w:tabs>
        <w:jc w:val="right"/>
        <w:rPr>
          <w:b/>
          <w:bCs/>
          <w:szCs w:val="24"/>
          <w:u w:val="single"/>
          <w:rtl/>
        </w:rPr>
      </w:pPr>
      <w:r w:rsidRPr="00410D2D">
        <w:rPr>
          <w:rFonts w:hint="cs"/>
          <w:b/>
          <w:bCs/>
          <w:szCs w:val="24"/>
          <w:u w:val="single"/>
          <w:rtl/>
        </w:rPr>
        <w:t>נ ס פ ח   ב'</w:t>
      </w:r>
    </w:p>
    <w:p w:rsidR="001B7779" w:rsidRPr="00410D2D" w:rsidRDefault="001B7779" w:rsidP="001B7779">
      <w:pPr>
        <w:pStyle w:val="3"/>
        <w:spacing w:line="340" w:lineRule="exact"/>
        <w:jc w:val="center"/>
        <w:rPr>
          <w:rFonts w:cs="David"/>
          <w:color w:val="auto"/>
          <w:szCs w:val="24"/>
          <w:u w:val="single"/>
          <w:rtl/>
        </w:rPr>
      </w:pPr>
      <w:r w:rsidRPr="00410D2D">
        <w:rPr>
          <w:rFonts w:cs="David" w:hint="eastAsia"/>
          <w:color w:val="auto"/>
          <w:szCs w:val="24"/>
          <w:u w:val="single"/>
          <w:rtl/>
        </w:rPr>
        <w:t>הסכם</w:t>
      </w:r>
      <w:r w:rsidRPr="00410D2D">
        <w:rPr>
          <w:rFonts w:cs="David"/>
          <w:color w:val="auto"/>
          <w:szCs w:val="24"/>
          <w:u w:val="single"/>
          <w:rtl/>
        </w:rPr>
        <w:t xml:space="preserve"> </w:t>
      </w:r>
      <w:r w:rsidRPr="00410D2D">
        <w:rPr>
          <w:rFonts w:cs="David" w:hint="eastAsia"/>
          <w:color w:val="auto"/>
          <w:szCs w:val="24"/>
          <w:u w:val="single"/>
          <w:rtl/>
        </w:rPr>
        <w:t>שירותי</w:t>
      </w:r>
      <w:r w:rsidRPr="00410D2D">
        <w:rPr>
          <w:rFonts w:cs="David" w:hint="cs"/>
          <w:color w:val="auto"/>
          <w:szCs w:val="24"/>
          <w:u w:val="single"/>
          <w:rtl/>
        </w:rPr>
        <w:t>ם</w:t>
      </w:r>
    </w:p>
    <w:p w:rsidR="001B7779" w:rsidRDefault="001B7779" w:rsidP="001B7779">
      <w:pPr>
        <w:spacing w:line="340" w:lineRule="exact"/>
        <w:jc w:val="center"/>
        <w:rPr>
          <w:b/>
          <w:bCs/>
          <w:szCs w:val="24"/>
          <w:rtl/>
        </w:rPr>
      </w:pPr>
      <w:r w:rsidRPr="00410D2D">
        <w:rPr>
          <w:rFonts w:hint="cs"/>
          <w:b/>
          <w:bCs/>
          <w:szCs w:val="24"/>
          <w:rtl/>
        </w:rPr>
        <w:t>מס' חוזה:</w:t>
      </w:r>
    </w:p>
    <w:p w:rsidR="001B7779" w:rsidRPr="00CA1903" w:rsidRDefault="001B7779" w:rsidP="001B7779">
      <w:pPr>
        <w:spacing w:line="340" w:lineRule="exact"/>
        <w:jc w:val="center"/>
        <w:rPr>
          <w:b/>
          <w:bCs/>
          <w:szCs w:val="24"/>
          <w:rtl/>
        </w:rPr>
      </w:pPr>
    </w:p>
    <w:p w:rsidR="001B7779" w:rsidRPr="00410D2D" w:rsidRDefault="001B7779" w:rsidP="001B7779">
      <w:pPr>
        <w:spacing w:line="340" w:lineRule="exact"/>
        <w:rPr>
          <w:szCs w:val="24"/>
          <w:rtl/>
        </w:rPr>
      </w:pPr>
      <w:r w:rsidRPr="00410D2D">
        <w:rPr>
          <w:rFonts w:hint="cs"/>
          <w:szCs w:val="24"/>
          <w:rtl/>
        </w:rPr>
        <w:t>שנעשה ונחתם בירושלים, ביום_____ בחודש______ שנת_____</w:t>
      </w:r>
    </w:p>
    <w:p w:rsidR="001B7779" w:rsidRPr="00410D2D" w:rsidRDefault="001B7779" w:rsidP="001B7779">
      <w:pPr>
        <w:spacing w:line="340" w:lineRule="exact"/>
        <w:rPr>
          <w:szCs w:val="24"/>
          <w:rtl/>
        </w:rPr>
      </w:pPr>
    </w:p>
    <w:p w:rsidR="001B7779" w:rsidRPr="0024383A" w:rsidRDefault="001B7779" w:rsidP="001B7779">
      <w:pPr>
        <w:spacing w:line="340" w:lineRule="exact"/>
        <w:jc w:val="center"/>
        <w:rPr>
          <w:b/>
          <w:bCs/>
          <w:sz w:val="28"/>
          <w:szCs w:val="28"/>
          <w:rtl/>
        </w:rPr>
      </w:pPr>
      <w:r>
        <w:rPr>
          <w:rFonts w:hint="cs"/>
          <w:b/>
          <w:bCs/>
          <w:sz w:val="28"/>
          <w:szCs w:val="28"/>
          <w:rtl/>
        </w:rPr>
        <w:t>-</w:t>
      </w:r>
      <w:r w:rsidRPr="0024383A">
        <w:rPr>
          <w:rFonts w:hint="cs"/>
          <w:b/>
          <w:bCs/>
          <w:sz w:val="28"/>
          <w:szCs w:val="28"/>
          <w:rtl/>
        </w:rPr>
        <w:t>ב</w:t>
      </w:r>
      <w:r>
        <w:rPr>
          <w:rFonts w:hint="cs"/>
          <w:b/>
          <w:bCs/>
          <w:sz w:val="28"/>
          <w:szCs w:val="28"/>
          <w:rtl/>
        </w:rPr>
        <w:t xml:space="preserve"> </w:t>
      </w:r>
      <w:r w:rsidRPr="0024383A">
        <w:rPr>
          <w:rFonts w:hint="cs"/>
          <w:b/>
          <w:bCs/>
          <w:sz w:val="28"/>
          <w:szCs w:val="28"/>
          <w:rtl/>
        </w:rPr>
        <w:t>י</w:t>
      </w:r>
      <w:r>
        <w:rPr>
          <w:rFonts w:hint="cs"/>
          <w:b/>
          <w:bCs/>
          <w:sz w:val="28"/>
          <w:szCs w:val="28"/>
          <w:rtl/>
        </w:rPr>
        <w:t xml:space="preserve"> </w:t>
      </w:r>
      <w:r w:rsidRPr="0024383A">
        <w:rPr>
          <w:rFonts w:hint="cs"/>
          <w:b/>
          <w:bCs/>
          <w:sz w:val="28"/>
          <w:szCs w:val="28"/>
          <w:rtl/>
        </w:rPr>
        <w:t>ן</w:t>
      </w:r>
      <w:r>
        <w:rPr>
          <w:rFonts w:hint="cs"/>
          <w:b/>
          <w:bCs/>
          <w:sz w:val="28"/>
          <w:szCs w:val="28"/>
          <w:rtl/>
        </w:rPr>
        <w:t>-</w:t>
      </w:r>
    </w:p>
    <w:p w:rsidR="001B7779" w:rsidRPr="00410D2D" w:rsidRDefault="001B7779" w:rsidP="001B7779">
      <w:pPr>
        <w:spacing w:line="340" w:lineRule="exact"/>
        <w:rPr>
          <w:szCs w:val="24"/>
          <w:rtl/>
        </w:rPr>
      </w:pPr>
    </w:p>
    <w:p w:rsidR="001B7779" w:rsidRPr="00410D2D" w:rsidRDefault="001B7779" w:rsidP="001B7779">
      <w:pPr>
        <w:spacing w:line="340" w:lineRule="exact"/>
        <w:rPr>
          <w:szCs w:val="24"/>
          <w:rtl/>
        </w:rPr>
      </w:pPr>
      <w:r w:rsidRPr="00410D2D">
        <w:rPr>
          <w:rFonts w:hint="cs"/>
          <w:szCs w:val="24"/>
          <w:rtl/>
        </w:rPr>
        <w:t xml:space="preserve">ממשלת ישראל בשם מדינת ישראל באמצעות משרד האנרגיה והמים המיוצג ע"י מנכ"ל משרד האנרגיה והמים ביחד עם חשב משרד האנרגיה והמים </w:t>
      </w:r>
      <w:r w:rsidRPr="00410D2D">
        <w:rPr>
          <w:rFonts w:hint="cs"/>
          <w:b/>
          <w:bCs/>
          <w:szCs w:val="24"/>
          <w:rtl/>
        </w:rPr>
        <w:t>(</w:t>
      </w:r>
      <w:r w:rsidRPr="00410D2D">
        <w:rPr>
          <w:rFonts w:hint="cs"/>
          <w:szCs w:val="24"/>
          <w:rtl/>
        </w:rPr>
        <w:t>להלן:</w:t>
      </w:r>
      <w:r w:rsidRPr="00410D2D">
        <w:rPr>
          <w:rFonts w:hint="cs"/>
          <w:b/>
          <w:bCs/>
          <w:szCs w:val="24"/>
          <w:rtl/>
        </w:rPr>
        <w:t xml:space="preserve"> "המשרד") </w:t>
      </w:r>
    </w:p>
    <w:p w:rsidR="001B7779" w:rsidRPr="00410D2D" w:rsidRDefault="001B7779" w:rsidP="001B7779">
      <w:pPr>
        <w:spacing w:line="340" w:lineRule="exact"/>
        <w:ind w:left="7200"/>
        <w:jc w:val="both"/>
        <w:rPr>
          <w:szCs w:val="24"/>
          <w:u w:val="single"/>
          <w:rtl/>
        </w:rPr>
      </w:pPr>
      <w:r w:rsidRPr="0024383A">
        <w:rPr>
          <w:rFonts w:hint="cs"/>
          <w:szCs w:val="24"/>
          <w:rtl/>
        </w:rPr>
        <w:t xml:space="preserve">               </w:t>
      </w:r>
      <w:r w:rsidRPr="00410D2D">
        <w:rPr>
          <w:rFonts w:hint="cs"/>
          <w:szCs w:val="24"/>
          <w:u w:val="single"/>
          <w:rtl/>
        </w:rPr>
        <w:t>מצד אחד</w:t>
      </w:r>
      <w:r>
        <w:rPr>
          <w:rFonts w:hint="cs"/>
          <w:szCs w:val="24"/>
          <w:u w:val="single"/>
          <w:rtl/>
        </w:rPr>
        <w:t>;</w:t>
      </w:r>
    </w:p>
    <w:p w:rsidR="001B7779" w:rsidRPr="0024383A" w:rsidRDefault="001B7779" w:rsidP="001B7779">
      <w:pPr>
        <w:spacing w:line="340" w:lineRule="exact"/>
        <w:jc w:val="center"/>
        <w:rPr>
          <w:b/>
          <w:bCs/>
          <w:sz w:val="28"/>
          <w:szCs w:val="28"/>
          <w:rtl/>
        </w:rPr>
      </w:pPr>
      <w:r>
        <w:rPr>
          <w:rFonts w:hint="cs"/>
          <w:b/>
          <w:bCs/>
          <w:sz w:val="28"/>
          <w:szCs w:val="28"/>
          <w:rtl/>
        </w:rPr>
        <w:t>-</w:t>
      </w:r>
      <w:r w:rsidRPr="0024383A">
        <w:rPr>
          <w:rFonts w:hint="cs"/>
          <w:b/>
          <w:bCs/>
          <w:sz w:val="28"/>
          <w:szCs w:val="28"/>
          <w:rtl/>
        </w:rPr>
        <w:t>ו ב י ן</w:t>
      </w:r>
      <w:r>
        <w:rPr>
          <w:rFonts w:hint="cs"/>
          <w:b/>
          <w:bCs/>
          <w:sz w:val="28"/>
          <w:szCs w:val="28"/>
          <w:rtl/>
        </w:rPr>
        <w:t>-</w:t>
      </w:r>
    </w:p>
    <w:p w:rsidR="001B7779" w:rsidRPr="00410D2D" w:rsidRDefault="001B7779" w:rsidP="001B7779">
      <w:pPr>
        <w:spacing w:line="340" w:lineRule="exact"/>
        <w:rPr>
          <w:b/>
          <w:bCs/>
          <w:szCs w:val="24"/>
          <w:rtl/>
        </w:rPr>
      </w:pPr>
      <w:r w:rsidRPr="00410D2D">
        <w:rPr>
          <w:rFonts w:hint="cs"/>
          <w:b/>
          <w:bCs/>
          <w:szCs w:val="24"/>
          <w:rtl/>
        </w:rPr>
        <w:t>_________________________</w:t>
      </w:r>
    </w:p>
    <w:p w:rsidR="001B7779" w:rsidRPr="00410D2D" w:rsidRDefault="001B7779" w:rsidP="001B7779">
      <w:pPr>
        <w:spacing w:line="340" w:lineRule="exact"/>
        <w:rPr>
          <w:szCs w:val="24"/>
          <w:rtl/>
        </w:rPr>
      </w:pPr>
      <w:r w:rsidRPr="00410D2D">
        <w:rPr>
          <w:rFonts w:hint="cs"/>
          <w:b/>
          <w:bCs/>
          <w:szCs w:val="24"/>
          <w:rtl/>
        </w:rPr>
        <w:t>_________________________</w:t>
      </w:r>
      <w:r w:rsidRPr="00410D2D">
        <w:rPr>
          <w:rFonts w:hint="cs"/>
          <w:szCs w:val="24"/>
          <w:rtl/>
        </w:rPr>
        <w:t xml:space="preserve"> (להלן: "</w:t>
      </w:r>
      <w:r w:rsidRPr="00410D2D">
        <w:rPr>
          <w:rFonts w:hint="cs"/>
          <w:b/>
          <w:bCs/>
          <w:szCs w:val="24"/>
          <w:rtl/>
        </w:rPr>
        <w:t>היועץ</w:t>
      </w:r>
      <w:r w:rsidRPr="00410D2D">
        <w:rPr>
          <w:rFonts w:hint="cs"/>
          <w:szCs w:val="24"/>
          <w:rtl/>
        </w:rPr>
        <w:t>")</w:t>
      </w:r>
    </w:p>
    <w:p w:rsidR="001B7779" w:rsidRPr="00410D2D" w:rsidRDefault="001B7779" w:rsidP="001B7779">
      <w:pPr>
        <w:spacing w:line="340" w:lineRule="exact"/>
        <w:ind w:left="7200" w:firstLine="720"/>
        <w:rPr>
          <w:szCs w:val="24"/>
          <w:u w:val="single"/>
          <w:rtl/>
        </w:rPr>
      </w:pPr>
      <w:r w:rsidRPr="00410D2D">
        <w:rPr>
          <w:rFonts w:hint="cs"/>
          <w:szCs w:val="24"/>
          <w:u w:val="single"/>
          <w:rtl/>
        </w:rPr>
        <w:t xml:space="preserve"> </w:t>
      </w:r>
    </w:p>
    <w:p w:rsidR="001B7779" w:rsidRPr="00410D2D" w:rsidRDefault="001B7779" w:rsidP="001B7779">
      <w:pPr>
        <w:spacing w:line="340" w:lineRule="exact"/>
        <w:ind w:left="7920"/>
        <w:jc w:val="both"/>
        <w:rPr>
          <w:szCs w:val="24"/>
          <w:u w:val="single"/>
          <w:rtl/>
        </w:rPr>
      </w:pPr>
      <w:r>
        <w:rPr>
          <w:rFonts w:hint="cs"/>
          <w:szCs w:val="24"/>
          <w:u w:val="single"/>
          <w:rtl/>
        </w:rPr>
        <w:t xml:space="preserve"> </w:t>
      </w:r>
      <w:r w:rsidRPr="00410D2D">
        <w:rPr>
          <w:rFonts w:hint="cs"/>
          <w:szCs w:val="24"/>
          <w:u w:val="single"/>
          <w:rtl/>
        </w:rPr>
        <w:t>מצד שני</w:t>
      </w:r>
      <w:r>
        <w:rPr>
          <w:rFonts w:hint="cs"/>
          <w:szCs w:val="24"/>
          <w:u w:val="single"/>
          <w:rtl/>
        </w:rPr>
        <w:t>;</w:t>
      </w:r>
    </w:p>
    <w:p w:rsidR="001B7779" w:rsidRPr="00410D2D" w:rsidRDefault="001B7779" w:rsidP="001B7779">
      <w:pPr>
        <w:spacing w:line="340" w:lineRule="exact"/>
        <w:rPr>
          <w:szCs w:val="24"/>
          <w:rtl/>
        </w:rPr>
      </w:pPr>
    </w:p>
    <w:tbl>
      <w:tblPr>
        <w:bidiVisual/>
        <w:tblW w:w="0" w:type="auto"/>
        <w:tblLayout w:type="fixed"/>
        <w:tblLook w:val="0000"/>
      </w:tblPr>
      <w:tblGrid>
        <w:gridCol w:w="1184"/>
        <w:gridCol w:w="7796"/>
      </w:tblGrid>
      <w:tr w:rsidR="001B7779" w:rsidRPr="00410D2D" w:rsidTr="00F94B37">
        <w:tc>
          <w:tcPr>
            <w:tcW w:w="1184" w:type="dxa"/>
            <w:shd w:val="clear" w:color="auto" w:fill="auto"/>
          </w:tcPr>
          <w:p w:rsidR="001B7779" w:rsidRPr="00410D2D" w:rsidRDefault="001B7779" w:rsidP="00F94B37">
            <w:pPr>
              <w:spacing w:line="340" w:lineRule="exact"/>
              <w:rPr>
                <w:szCs w:val="24"/>
              </w:rPr>
            </w:pPr>
            <w:r w:rsidRPr="00410D2D">
              <w:rPr>
                <w:rFonts w:hint="cs"/>
                <w:szCs w:val="24"/>
                <w:rtl/>
              </w:rPr>
              <w:t>הואיל:</w:t>
            </w:r>
          </w:p>
        </w:tc>
        <w:tc>
          <w:tcPr>
            <w:tcW w:w="7796" w:type="dxa"/>
            <w:shd w:val="clear" w:color="auto" w:fill="auto"/>
          </w:tcPr>
          <w:p w:rsidR="001B7779" w:rsidRPr="00410D2D" w:rsidRDefault="001B7779" w:rsidP="00F94B37">
            <w:pPr>
              <w:spacing w:line="340" w:lineRule="exact"/>
              <w:rPr>
                <w:szCs w:val="24"/>
              </w:rPr>
            </w:pPr>
            <w:r w:rsidRPr="00410D2D">
              <w:rPr>
                <w:rFonts w:hint="cs"/>
                <w:szCs w:val="24"/>
                <w:rtl/>
              </w:rPr>
              <w:t xml:space="preserve">והמשרד מעוניין לקבל </w:t>
            </w:r>
            <w:r w:rsidRPr="00410D2D">
              <w:rPr>
                <w:rFonts w:hint="eastAsia"/>
                <w:szCs w:val="24"/>
                <w:rtl/>
              </w:rPr>
              <w:t>שירותי</w:t>
            </w:r>
            <w:r w:rsidRPr="00410D2D">
              <w:rPr>
                <w:rFonts w:hint="cs"/>
                <w:szCs w:val="24"/>
                <w:rtl/>
              </w:rPr>
              <w:t>ם</w:t>
            </w:r>
            <w:r w:rsidRPr="00410D2D">
              <w:rPr>
                <w:szCs w:val="24"/>
                <w:rtl/>
              </w:rPr>
              <w:t xml:space="preserve"> </w:t>
            </w:r>
            <w:r w:rsidRPr="00410D2D">
              <w:rPr>
                <w:rFonts w:hint="cs"/>
                <w:szCs w:val="24"/>
                <w:rtl/>
              </w:rPr>
              <w:t>בנושא</w:t>
            </w:r>
            <w:r w:rsidRPr="00410D2D">
              <w:rPr>
                <w:rFonts w:hint="cs"/>
                <w:b/>
                <w:bCs/>
                <w:szCs w:val="24"/>
                <w:rtl/>
              </w:rPr>
              <w:t xml:space="preserve"> אבחון אנרגטי לאיתור הפוטנציאל לשימור אנרגיה במערכות אוויר דחוס</w:t>
            </w:r>
            <w:r w:rsidRPr="00410D2D">
              <w:rPr>
                <w:rFonts w:hint="cs"/>
                <w:b/>
                <w:bCs/>
                <w:i/>
                <w:iCs/>
                <w:szCs w:val="24"/>
                <w:rtl/>
              </w:rPr>
              <w:t xml:space="preserve"> </w:t>
            </w:r>
            <w:r w:rsidRPr="00410D2D">
              <w:rPr>
                <w:rFonts w:hint="cs"/>
                <w:szCs w:val="24"/>
                <w:rtl/>
              </w:rPr>
              <w:t>כמפורט בהסכם זה ובנספחיו (להלן: "</w:t>
            </w:r>
            <w:r w:rsidRPr="00410D2D">
              <w:rPr>
                <w:rFonts w:hint="cs"/>
                <w:b/>
                <w:bCs/>
                <w:szCs w:val="24"/>
                <w:rtl/>
              </w:rPr>
              <w:t>השירותים</w:t>
            </w:r>
            <w:r w:rsidRPr="00410D2D">
              <w:rPr>
                <w:rFonts w:hint="cs"/>
                <w:szCs w:val="24"/>
                <w:rtl/>
              </w:rPr>
              <w:t>");</w:t>
            </w:r>
          </w:p>
        </w:tc>
      </w:tr>
      <w:tr w:rsidR="001B7779" w:rsidRPr="00410D2D" w:rsidTr="00F94B37">
        <w:tc>
          <w:tcPr>
            <w:tcW w:w="1184" w:type="dxa"/>
            <w:shd w:val="clear" w:color="auto" w:fill="auto"/>
          </w:tcPr>
          <w:p w:rsidR="001B7779" w:rsidRPr="00410D2D" w:rsidRDefault="001B7779" w:rsidP="00F94B37">
            <w:pPr>
              <w:spacing w:line="340" w:lineRule="exact"/>
              <w:rPr>
                <w:szCs w:val="24"/>
              </w:rPr>
            </w:pPr>
            <w:r w:rsidRPr="00410D2D">
              <w:rPr>
                <w:rFonts w:hint="cs"/>
                <w:szCs w:val="24"/>
                <w:rtl/>
              </w:rPr>
              <w:t>והואיל:</w:t>
            </w:r>
          </w:p>
        </w:tc>
        <w:tc>
          <w:tcPr>
            <w:tcW w:w="7796" w:type="dxa"/>
            <w:shd w:val="clear" w:color="auto" w:fill="auto"/>
          </w:tcPr>
          <w:p w:rsidR="001B7779" w:rsidRPr="00410D2D" w:rsidRDefault="001B7779" w:rsidP="00F94B37">
            <w:pPr>
              <w:spacing w:line="340" w:lineRule="exact"/>
              <w:ind w:right="452"/>
              <w:jc w:val="both"/>
              <w:rPr>
                <w:szCs w:val="24"/>
              </w:rPr>
            </w:pPr>
            <w:r w:rsidRPr="00410D2D">
              <w:rPr>
                <w:rFonts w:hint="cs"/>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1B7779" w:rsidRPr="00410D2D" w:rsidTr="00F94B37">
        <w:tc>
          <w:tcPr>
            <w:tcW w:w="1184" w:type="dxa"/>
            <w:shd w:val="clear" w:color="auto" w:fill="auto"/>
          </w:tcPr>
          <w:p w:rsidR="001B7779" w:rsidRPr="00410D2D" w:rsidRDefault="001B7779" w:rsidP="00F94B37">
            <w:pPr>
              <w:spacing w:line="340" w:lineRule="exact"/>
              <w:rPr>
                <w:szCs w:val="24"/>
              </w:rPr>
            </w:pPr>
            <w:r w:rsidRPr="00410D2D">
              <w:rPr>
                <w:rFonts w:hint="cs"/>
                <w:szCs w:val="24"/>
                <w:rtl/>
              </w:rPr>
              <w:t>והואיל:</w:t>
            </w:r>
          </w:p>
        </w:tc>
        <w:tc>
          <w:tcPr>
            <w:tcW w:w="7796" w:type="dxa"/>
            <w:shd w:val="clear" w:color="auto" w:fill="auto"/>
          </w:tcPr>
          <w:p w:rsidR="001B7779" w:rsidRPr="00410D2D" w:rsidRDefault="001B7779" w:rsidP="00F94B37">
            <w:pPr>
              <w:spacing w:line="340" w:lineRule="exact"/>
              <w:ind w:right="452"/>
              <w:jc w:val="both"/>
              <w:rPr>
                <w:szCs w:val="24"/>
              </w:rPr>
            </w:pPr>
            <w:r w:rsidRPr="00410D2D">
              <w:rPr>
                <w:rFonts w:hint="cs"/>
                <w:szCs w:val="24"/>
                <w:rtl/>
              </w:rPr>
              <w:t xml:space="preserve">והיועץ נבחר במסגרת מכרז מס' </w:t>
            </w:r>
            <w:r w:rsidRPr="00410D2D">
              <w:rPr>
                <w:rFonts w:ascii="Arial" w:hAnsi="Arial" w:hint="cs"/>
                <w:b/>
                <w:bCs/>
                <w:szCs w:val="24"/>
                <w:rtl/>
              </w:rPr>
              <w:t>6/12</w:t>
            </w:r>
            <w:r>
              <w:rPr>
                <w:rFonts w:hint="cs"/>
                <w:szCs w:val="24"/>
                <w:rtl/>
              </w:rPr>
              <w:t>.</w:t>
            </w:r>
            <w:r w:rsidRPr="00410D2D">
              <w:rPr>
                <w:rFonts w:hint="cs"/>
                <w:szCs w:val="24"/>
                <w:rtl/>
              </w:rPr>
              <w:t xml:space="preserve"> המכרז והמפרט שצורף לו מצ"ב כ</w:t>
            </w:r>
            <w:r w:rsidRPr="00410D2D">
              <w:rPr>
                <w:rFonts w:hint="cs"/>
                <w:b/>
                <w:bCs/>
                <w:szCs w:val="24"/>
                <w:rtl/>
              </w:rPr>
              <w:t>נספח</w:t>
            </w:r>
            <w:r w:rsidRPr="00410D2D">
              <w:rPr>
                <w:rFonts w:hint="cs"/>
                <w:szCs w:val="24"/>
                <w:rtl/>
              </w:rPr>
              <w:t xml:space="preserve"> </w:t>
            </w:r>
            <w:r w:rsidRPr="00410D2D">
              <w:rPr>
                <w:rFonts w:hint="cs"/>
                <w:b/>
                <w:bCs/>
                <w:szCs w:val="24"/>
                <w:rtl/>
              </w:rPr>
              <w:t>א'</w:t>
            </w:r>
            <w:r w:rsidRPr="00410D2D">
              <w:rPr>
                <w:rFonts w:hint="cs"/>
                <w:szCs w:val="24"/>
                <w:rtl/>
              </w:rPr>
              <w:t xml:space="preserve"> ומהווים חלק בלתי נפרד מהסכם זה, הצעת היועץ מצ"ב כ</w:t>
            </w:r>
            <w:r w:rsidRPr="00410D2D">
              <w:rPr>
                <w:rFonts w:hint="cs"/>
                <w:b/>
                <w:bCs/>
                <w:szCs w:val="24"/>
                <w:rtl/>
              </w:rPr>
              <w:t>נספח</w:t>
            </w:r>
            <w:r w:rsidRPr="00410D2D">
              <w:rPr>
                <w:rFonts w:hint="cs"/>
                <w:szCs w:val="24"/>
                <w:rtl/>
              </w:rPr>
              <w:t xml:space="preserve"> </w:t>
            </w:r>
            <w:r w:rsidRPr="00410D2D">
              <w:rPr>
                <w:rFonts w:hint="cs"/>
                <w:b/>
                <w:bCs/>
                <w:szCs w:val="24"/>
                <w:rtl/>
              </w:rPr>
              <w:t>ב'</w:t>
            </w:r>
            <w:r w:rsidRPr="00410D2D">
              <w:rPr>
                <w:rFonts w:hint="cs"/>
                <w:szCs w:val="24"/>
                <w:rtl/>
              </w:rPr>
              <w:t>;</w:t>
            </w:r>
          </w:p>
        </w:tc>
      </w:tr>
      <w:tr w:rsidR="001B7779" w:rsidRPr="00410D2D" w:rsidTr="00F94B37">
        <w:tc>
          <w:tcPr>
            <w:tcW w:w="1184" w:type="dxa"/>
            <w:shd w:val="clear" w:color="auto" w:fill="auto"/>
          </w:tcPr>
          <w:p w:rsidR="001B7779" w:rsidRPr="00410D2D" w:rsidRDefault="001B7779" w:rsidP="00F94B37">
            <w:pPr>
              <w:spacing w:line="340" w:lineRule="exact"/>
              <w:rPr>
                <w:szCs w:val="24"/>
              </w:rPr>
            </w:pPr>
            <w:r w:rsidRPr="00410D2D">
              <w:rPr>
                <w:rFonts w:hint="cs"/>
                <w:szCs w:val="24"/>
                <w:rtl/>
              </w:rPr>
              <w:t>והואיל:</w:t>
            </w:r>
          </w:p>
        </w:tc>
        <w:tc>
          <w:tcPr>
            <w:tcW w:w="7796" w:type="dxa"/>
            <w:shd w:val="clear" w:color="auto" w:fill="auto"/>
          </w:tcPr>
          <w:p w:rsidR="001B7779" w:rsidRPr="00410D2D" w:rsidRDefault="001B7779" w:rsidP="00F94B37">
            <w:pPr>
              <w:spacing w:line="340" w:lineRule="exact"/>
              <w:ind w:right="452"/>
              <w:jc w:val="both"/>
              <w:rPr>
                <w:szCs w:val="24"/>
              </w:rPr>
            </w:pPr>
            <w:r w:rsidRPr="00410D2D">
              <w:rPr>
                <w:rFonts w:hint="cs"/>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כקבלן עצמאי;</w:t>
            </w:r>
          </w:p>
        </w:tc>
      </w:tr>
      <w:tr w:rsidR="001B7779" w:rsidRPr="00410D2D" w:rsidTr="00F94B37">
        <w:tc>
          <w:tcPr>
            <w:tcW w:w="1184" w:type="dxa"/>
            <w:shd w:val="clear" w:color="auto" w:fill="auto"/>
          </w:tcPr>
          <w:p w:rsidR="001B7779" w:rsidRPr="00410D2D" w:rsidRDefault="001B7779" w:rsidP="00F94B37">
            <w:pPr>
              <w:spacing w:line="340" w:lineRule="exact"/>
              <w:rPr>
                <w:szCs w:val="24"/>
              </w:rPr>
            </w:pPr>
          </w:p>
        </w:tc>
        <w:tc>
          <w:tcPr>
            <w:tcW w:w="7796" w:type="dxa"/>
            <w:shd w:val="clear" w:color="auto" w:fill="auto"/>
          </w:tcPr>
          <w:p w:rsidR="001B7779" w:rsidRPr="00410D2D" w:rsidRDefault="001B7779" w:rsidP="00F94B37">
            <w:pPr>
              <w:spacing w:line="340" w:lineRule="exact"/>
              <w:ind w:right="452"/>
              <w:jc w:val="both"/>
              <w:rPr>
                <w:szCs w:val="24"/>
              </w:rPr>
            </w:pPr>
          </w:p>
        </w:tc>
      </w:tr>
      <w:tr w:rsidR="001B7779" w:rsidRPr="00410D2D" w:rsidTr="00F94B37">
        <w:tc>
          <w:tcPr>
            <w:tcW w:w="1184" w:type="dxa"/>
            <w:shd w:val="clear" w:color="auto" w:fill="auto"/>
          </w:tcPr>
          <w:p w:rsidR="001B7779" w:rsidRPr="00410D2D" w:rsidRDefault="001B7779" w:rsidP="00F94B37">
            <w:pPr>
              <w:spacing w:line="340" w:lineRule="exact"/>
              <w:rPr>
                <w:szCs w:val="24"/>
              </w:rPr>
            </w:pPr>
            <w:r w:rsidRPr="00410D2D">
              <w:rPr>
                <w:rFonts w:hint="cs"/>
                <w:szCs w:val="24"/>
                <w:rtl/>
              </w:rPr>
              <w:t>והואיל:</w:t>
            </w:r>
          </w:p>
        </w:tc>
        <w:tc>
          <w:tcPr>
            <w:tcW w:w="7796" w:type="dxa"/>
            <w:shd w:val="clear" w:color="auto" w:fill="auto"/>
          </w:tcPr>
          <w:p w:rsidR="001B7779" w:rsidRPr="00410D2D" w:rsidRDefault="001B7779" w:rsidP="00F94B37">
            <w:pPr>
              <w:spacing w:line="340" w:lineRule="exact"/>
              <w:ind w:right="452"/>
              <w:jc w:val="both"/>
              <w:rPr>
                <w:szCs w:val="24"/>
              </w:rPr>
            </w:pPr>
            <w:r w:rsidRPr="00410D2D">
              <w:rPr>
                <w:rFonts w:hint="cs"/>
                <w:szCs w:val="24"/>
                <w:rtl/>
              </w:rPr>
              <w:t>והמשרד מסכים למסור ליועץ את ביצוע השירותים על בסיס קבלן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p>
        </w:tc>
      </w:tr>
    </w:tbl>
    <w:p w:rsidR="001B7779" w:rsidRPr="00410D2D" w:rsidRDefault="001B7779" w:rsidP="001B7779">
      <w:pPr>
        <w:spacing w:line="340" w:lineRule="exact"/>
        <w:ind w:left="708" w:hanging="708"/>
        <w:jc w:val="center"/>
        <w:rPr>
          <w:b/>
          <w:bCs/>
          <w:szCs w:val="24"/>
          <w:rtl/>
        </w:rPr>
      </w:pPr>
      <w:r w:rsidRPr="00410D2D">
        <w:rPr>
          <w:rFonts w:hint="cs"/>
          <w:b/>
          <w:bCs/>
          <w:szCs w:val="24"/>
          <w:rtl/>
        </w:rPr>
        <w:t>לפיכך הוסכם והותנה בין הצדדים כדלקמן:</w:t>
      </w:r>
    </w:p>
    <w:p w:rsidR="001B7779" w:rsidRPr="00410D2D" w:rsidRDefault="001B7779" w:rsidP="001B7779">
      <w:pPr>
        <w:spacing w:line="340" w:lineRule="exact"/>
        <w:ind w:right="567"/>
        <w:jc w:val="both"/>
        <w:rPr>
          <w:szCs w:val="24"/>
          <w:rtl/>
        </w:rPr>
      </w:pPr>
    </w:p>
    <w:p w:rsidR="001B7779" w:rsidRPr="00845113" w:rsidRDefault="001B7779" w:rsidP="001B7779">
      <w:pPr>
        <w:numPr>
          <w:ilvl w:val="0"/>
          <w:numId w:val="1"/>
        </w:numPr>
        <w:spacing w:line="340" w:lineRule="exact"/>
        <w:ind w:right="0"/>
        <w:jc w:val="both"/>
        <w:rPr>
          <w:b/>
          <w:bCs/>
          <w:szCs w:val="24"/>
          <w:u w:val="single"/>
        </w:rPr>
      </w:pPr>
      <w:r w:rsidRPr="00410D2D">
        <w:rPr>
          <w:rFonts w:hint="cs"/>
          <w:b/>
          <w:bCs/>
          <w:szCs w:val="24"/>
          <w:u w:val="single"/>
          <w:rtl/>
        </w:rPr>
        <w:t>מבוא, נספחים ופרשנות</w:t>
      </w:r>
    </w:p>
    <w:p w:rsidR="001B7779" w:rsidRPr="00410D2D" w:rsidRDefault="001B7779" w:rsidP="001B7779">
      <w:pPr>
        <w:numPr>
          <w:ilvl w:val="1"/>
          <w:numId w:val="1"/>
        </w:numPr>
        <w:spacing w:line="340" w:lineRule="exact"/>
        <w:ind w:right="0"/>
        <w:jc w:val="both"/>
        <w:rPr>
          <w:szCs w:val="24"/>
          <w:u w:val="single"/>
        </w:rPr>
      </w:pPr>
      <w:r w:rsidRPr="00410D2D">
        <w:rPr>
          <w:rFonts w:hint="cs"/>
          <w:szCs w:val="24"/>
          <w:rtl/>
        </w:rPr>
        <w:t>המבוא להסכם זה מהווה חלק בלתי נפרד ממנו. בכל מקרה של סתירה בין ההסכם גופו לבין נספחיו, הוראת ההסכם גופו עדיפות.</w:t>
      </w:r>
    </w:p>
    <w:p w:rsidR="001B7779" w:rsidRDefault="001B7779" w:rsidP="001B7779">
      <w:pPr>
        <w:numPr>
          <w:ilvl w:val="1"/>
          <w:numId w:val="1"/>
        </w:numPr>
        <w:spacing w:line="340" w:lineRule="exact"/>
        <w:ind w:right="0"/>
        <w:jc w:val="both"/>
        <w:rPr>
          <w:szCs w:val="24"/>
          <w:u w:val="single"/>
        </w:rPr>
      </w:pPr>
      <w:r w:rsidRPr="00410D2D">
        <w:rPr>
          <w:rFonts w:hint="cs"/>
          <w:szCs w:val="24"/>
          <w:rtl/>
        </w:rPr>
        <w:t>כותרות הסעיפים הן לצרכי נוחות בלבד ואין בהן כדי ללמד על פרשנות ההסכם.</w:t>
      </w:r>
    </w:p>
    <w:p w:rsidR="001B7779" w:rsidRPr="00E05F6D" w:rsidRDefault="001B7779" w:rsidP="001B7779">
      <w:pPr>
        <w:spacing w:line="340" w:lineRule="exact"/>
        <w:ind w:left="1134"/>
        <w:jc w:val="both"/>
        <w:rPr>
          <w:szCs w:val="24"/>
          <w:u w:val="single"/>
        </w:rPr>
      </w:pPr>
    </w:p>
    <w:p w:rsidR="001B7779" w:rsidRPr="00410D2D" w:rsidRDefault="001B7779" w:rsidP="001B7779">
      <w:pPr>
        <w:numPr>
          <w:ilvl w:val="0"/>
          <w:numId w:val="1"/>
        </w:numPr>
        <w:spacing w:line="340" w:lineRule="exact"/>
        <w:ind w:right="0"/>
        <w:jc w:val="both"/>
        <w:rPr>
          <w:b/>
          <w:bCs/>
          <w:szCs w:val="24"/>
          <w:u w:val="single"/>
        </w:rPr>
      </w:pPr>
      <w:r w:rsidRPr="00410D2D">
        <w:rPr>
          <w:rFonts w:hint="cs"/>
          <w:b/>
          <w:bCs/>
          <w:szCs w:val="24"/>
          <w:u w:val="single"/>
          <w:rtl/>
        </w:rPr>
        <w:lastRenderedPageBreak/>
        <w:t>ההתקשרות</w:t>
      </w:r>
    </w:p>
    <w:p w:rsidR="001B7779" w:rsidRPr="00410D2D" w:rsidRDefault="001B7779" w:rsidP="001B7779">
      <w:pPr>
        <w:spacing w:line="340" w:lineRule="exact"/>
        <w:ind w:left="567"/>
        <w:jc w:val="both"/>
        <w:rPr>
          <w:szCs w:val="24"/>
        </w:rPr>
      </w:pPr>
      <w:r w:rsidRPr="00410D2D">
        <w:rPr>
          <w:rFonts w:hint="cs"/>
          <w:szCs w:val="24"/>
          <w:rtl/>
        </w:rPr>
        <w:t>היועץ מקבל על עצמו להעניק למשרד את השירותים; השירותים יינתנו כשהם כוללים כל פעולה אחרת הנדרשת לשם ביצועם ברמה מעולה זה אף אם אינה נזכרת במפורש בהסכם זה ונספחיו.</w:t>
      </w:r>
    </w:p>
    <w:p w:rsidR="001B7779" w:rsidRPr="00410D2D" w:rsidRDefault="001B7779" w:rsidP="001B7779">
      <w:pPr>
        <w:numPr>
          <w:ilvl w:val="0"/>
          <w:numId w:val="1"/>
        </w:numPr>
        <w:spacing w:line="340" w:lineRule="exact"/>
        <w:ind w:right="0"/>
        <w:jc w:val="both"/>
        <w:rPr>
          <w:b/>
          <w:bCs/>
          <w:szCs w:val="24"/>
          <w:u w:val="single"/>
          <w:rtl/>
        </w:rPr>
      </w:pPr>
      <w:r w:rsidRPr="00410D2D">
        <w:rPr>
          <w:rFonts w:hint="cs"/>
          <w:b/>
          <w:bCs/>
          <w:szCs w:val="24"/>
          <w:u w:val="single"/>
          <w:rtl/>
        </w:rPr>
        <w:t>נציג המשרד</w:t>
      </w:r>
    </w:p>
    <w:p w:rsidR="001B7779" w:rsidRPr="00410D2D" w:rsidRDefault="001B7779" w:rsidP="001B7779">
      <w:pPr>
        <w:numPr>
          <w:ilvl w:val="1"/>
          <w:numId w:val="1"/>
        </w:numPr>
        <w:spacing w:line="340" w:lineRule="exact"/>
        <w:ind w:right="0"/>
        <w:jc w:val="both"/>
        <w:rPr>
          <w:szCs w:val="24"/>
          <w:u w:val="single"/>
        </w:rPr>
      </w:pPr>
      <w:r w:rsidRPr="00410D2D">
        <w:rPr>
          <w:rFonts w:hint="cs"/>
          <w:szCs w:val="24"/>
          <w:rtl/>
        </w:rPr>
        <w:t>היועץ יבצע את השירותים בפיקוחו של: מר דוד רודיק- מנהל תחום משאבי תשתית במשרד (להלן:"</w:t>
      </w:r>
      <w:r w:rsidRPr="00410D2D">
        <w:rPr>
          <w:rFonts w:hint="cs"/>
          <w:b/>
          <w:bCs/>
          <w:szCs w:val="24"/>
          <w:rtl/>
        </w:rPr>
        <w:t>הממונה</w:t>
      </w:r>
      <w:r w:rsidRPr="00410D2D">
        <w:rPr>
          <w:rFonts w:hint="cs"/>
          <w:szCs w:val="24"/>
          <w:rtl/>
        </w:rPr>
        <w:t>"). המשרד יהא רשאי להחליף את הממונה בכל עת וזאת בדרך של בהודעה בכתב שתשלח ליועץ</w:t>
      </w:r>
      <w:r w:rsidRPr="00410D2D">
        <w:rPr>
          <w:rFonts w:hint="cs"/>
          <w:b/>
          <w:bCs/>
          <w:i/>
          <w:iCs/>
          <w:szCs w:val="24"/>
          <w:rtl/>
        </w:rPr>
        <w:t>.</w:t>
      </w:r>
    </w:p>
    <w:p w:rsidR="001B7779" w:rsidRPr="00E05F6D" w:rsidRDefault="001B7779" w:rsidP="001B7779">
      <w:pPr>
        <w:numPr>
          <w:ilvl w:val="1"/>
          <w:numId w:val="1"/>
        </w:numPr>
        <w:spacing w:line="340" w:lineRule="exact"/>
        <w:ind w:right="0"/>
        <w:jc w:val="both"/>
        <w:rPr>
          <w:szCs w:val="24"/>
          <w:u w:val="single"/>
        </w:rPr>
      </w:pPr>
      <w:r w:rsidRPr="00410D2D">
        <w:rPr>
          <w:rFonts w:hint="cs"/>
          <w:szCs w:val="24"/>
          <w:rtl/>
        </w:rPr>
        <w:t>הממונה יהיה זכאי לעיין בכל מסמך ולקבל כל מסמך וכל מידע הקשור או הכרוך במתן השירותים.</w:t>
      </w:r>
    </w:p>
    <w:p w:rsidR="001B7779" w:rsidRPr="00410D2D" w:rsidRDefault="001B7779" w:rsidP="001B7779">
      <w:pPr>
        <w:numPr>
          <w:ilvl w:val="0"/>
          <w:numId w:val="1"/>
        </w:numPr>
        <w:spacing w:line="340" w:lineRule="exact"/>
        <w:ind w:right="0"/>
        <w:jc w:val="both"/>
        <w:rPr>
          <w:b/>
          <w:bCs/>
          <w:szCs w:val="24"/>
          <w:u w:val="single"/>
          <w:rtl/>
        </w:rPr>
      </w:pPr>
      <w:r w:rsidRPr="00410D2D">
        <w:rPr>
          <w:rFonts w:hint="cs"/>
          <w:b/>
          <w:bCs/>
          <w:szCs w:val="24"/>
          <w:u w:val="single"/>
          <w:rtl/>
        </w:rPr>
        <w:t>תקופת ההסכם</w:t>
      </w:r>
    </w:p>
    <w:p w:rsidR="001B7779" w:rsidRPr="00410D2D" w:rsidRDefault="001B7779" w:rsidP="001B7779">
      <w:pPr>
        <w:numPr>
          <w:ilvl w:val="1"/>
          <w:numId w:val="1"/>
        </w:numPr>
        <w:spacing w:line="340" w:lineRule="exact"/>
        <w:ind w:right="0"/>
        <w:jc w:val="both"/>
        <w:rPr>
          <w:szCs w:val="24"/>
          <w:u w:val="single"/>
        </w:rPr>
      </w:pPr>
      <w:r w:rsidRPr="00410D2D">
        <w:rPr>
          <w:rFonts w:hint="cs"/>
          <w:szCs w:val="24"/>
          <w:rtl/>
        </w:rPr>
        <w:t xml:space="preserve">הסכם זה נעשה לתקופה של 12 חודשים, החל מיום </w:t>
      </w:r>
      <w:r w:rsidRPr="00410D2D">
        <w:rPr>
          <w:rFonts w:hint="cs"/>
          <w:szCs w:val="24"/>
          <w:highlight w:val="yellow"/>
          <w:rtl/>
        </w:rPr>
        <w:t>[___________]</w:t>
      </w:r>
      <w:r w:rsidRPr="00410D2D">
        <w:rPr>
          <w:rFonts w:hint="cs"/>
          <w:szCs w:val="24"/>
          <w:rtl/>
        </w:rPr>
        <w:t xml:space="preserve"> ועד ליום </w:t>
      </w:r>
      <w:r w:rsidRPr="00410D2D">
        <w:rPr>
          <w:rFonts w:hint="cs"/>
          <w:szCs w:val="24"/>
          <w:highlight w:val="yellow"/>
          <w:rtl/>
        </w:rPr>
        <w:t>[_________]</w:t>
      </w:r>
      <w:r w:rsidRPr="00410D2D">
        <w:rPr>
          <w:rFonts w:hint="cs"/>
          <w:szCs w:val="24"/>
          <w:rtl/>
        </w:rPr>
        <w:t xml:space="preserve"> (להלן: "</w:t>
      </w:r>
      <w:r w:rsidRPr="00410D2D">
        <w:rPr>
          <w:rFonts w:hint="cs"/>
          <w:b/>
          <w:bCs/>
          <w:szCs w:val="24"/>
          <w:rtl/>
        </w:rPr>
        <w:t>תקופת ההסכם</w:t>
      </w:r>
      <w:r w:rsidRPr="00410D2D">
        <w:rPr>
          <w:rFonts w:hint="cs"/>
          <w:szCs w:val="24"/>
          <w:rtl/>
        </w:rPr>
        <w:t>").</w:t>
      </w:r>
    </w:p>
    <w:p w:rsidR="001B7779" w:rsidRPr="00410D2D" w:rsidRDefault="001B7779" w:rsidP="001B7779">
      <w:pPr>
        <w:numPr>
          <w:ilvl w:val="1"/>
          <w:numId w:val="1"/>
        </w:numPr>
        <w:spacing w:line="340" w:lineRule="exact"/>
        <w:ind w:right="0"/>
        <w:jc w:val="both"/>
        <w:rPr>
          <w:szCs w:val="24"/>
        </w:rPr>
      </w:pPr>
      <w:r w:rsidRPr="00410D2D">
        <w:rPr>
          <w:rFonts w:hint="cs"/>
          <w:szCs w:val="24"/>
          <w:rtl/>
        </w:rPr>
        <w:t>למשרד שמורה האופציה להאריך את תקופת ההסכם לתקופות נוספות</w:t>
      </w:r>
      <w:r>
        <w:rPr>
          <w:rFonts w:hint="cs"/>
          <w:szCs w:val="24"/>
          <w:rtl/>
        </w:rPr>
        <w:t xml:space="preserve"> ולהרחיבו באופן יחסי להארכה</w:t>
      </w:r>
      <w:r w:rsidRPr="00410D2D">
        <w:rPr>
          <w:rFonts w:hint="cs"/>
          <w:szCs w:val="24"/>
          <w:rtl/>
        </w:rPr>
        <w:t xml:space="preserve">, ובלבד שסך התקופות לא יעלה על </w:t>
      </w:r>
      <w:r>
        <w:rPr>
          <w:rFonts w:hint="cs"/>
          <w:szCs w:val="24"/>
          <w:rtl/>
        </w:rPr>
        <w:t>שלוש שנים</w:t>
      </w:r>
      <w:r w:rsidRPr="00410D2D">
        <w:rPr>
          <w:rFonts w:hint="cs"/>
          <w:szCs w:val="24"/>
          <w:rtl/>
        </w:rPr>
        <w:t>.</w:t>
      </w:r>
    </w:p>
    <w:p w:rsidR="001B7779" w:rsidRPr="00410D2D" w:rsidRDefault="001B7779" w:rsidP="001B7779">
      <w:pPr>
        <w:spacing w:line="340" w:lineRule="exact"/>
        <w:ind w:left="1134" w:right="567"/>
        <w:rPr>
          <w:szCs w:val="24"/>
          <w:u w:val="single"/>
          <w:rtl/>
        </w:rPr>
      </w:pPr>
      <w:r w:rsidRPr="00410D2D">
        <w:rPr>
          <w:rFonts w:ascii="Arial" w:hAnsi="Arial"/>
          <w:szCs w:val="24"/>
          <w:rtl/>
        </w:rPr>
        <w:t xml:space="preserve">ביצוע העבודה מותנה בקיום תקציב לנושא וקבלת כל האישורים </w:t>
      </w:r>
      <w:r w:rsidRPr="00845113">
        <w:rPr>
          <w:rFonts w:ascii="Arial" w:hAnsi="Arial"/>
          <w:szCs w:val="24"/>
          <w:rtl/>
        </w:rPr>
        <w:t>הדרושים</w:t>
      </w:r>
      <w:r w:rsidRPr="00845113">
        <w:rPr>
          <w:rFonts w:hint="cs"/>
          <w:szCs w:val="24"/>
          <w:rtl/>
        </w:rPr>
        <w:t>.</w:t>
      </w:r>
    </w:p>
    <w:p w:rsidR="001B7779" w:rsidRPr="00410D2D" w:rsidRDefault="001B7779" w:rsidP="001B7779">
      <w:pPr>
        <w:numPr>
          <w:ilvl w:val="0"/>
          <w:numId w:val="1"/>
        </w:numPr>
        <w:spacing w:line="340" w:lineRule="exact"/>
        <w:ind w:right="0"/>
        <w:jc w:val="both"/>
        <w:rPr>
          <w:b/>
          <w:bCs/>
          <w:szCs w:val="24"/>
          <w:u w:val="single"/>
        </w:rPr>
      </w:pPr>
      <w:r w:rsidRPr="00410D2D">
        <w:rPr>
          <w:rFonts w:hint="cs"/>
          <w:b/>
          <w:bCs/>
          <w:szCs w:val="24"/>
          <w:u w:val="single"/>
          <w:rtl/>
        </w:rPr>
        <w:t>ערבות</w:t>
      </w:r>
    </w:p>
    <w:p w:rsidR="001B7779" w:rsidRPr="00410D2D" w:rsidRDefault="001B7779" w:rsidP="001B7779">
      <w:pPr>
        <w:numPr>
          <w:ilvl w:val="1"/>
          <w:numId w:val="1"/>
        </w:numPr>
        <w:spacing w:line="340" w:lineRule="exact"/>
        <w:ind w:right="0"/>
        <w:jc w:val="both"/>
        <w:rPr>
          <w:szCs w:val="24"/>
          <w:u w:val="single"/>
        </w:rPr>
      </w:pPr>
      <w:r w:rsidRPr="00410D2D">
        <w:rPr>
          <w:rFonts w:hint="cs"/>
          <w:szCs w:val="24"/>
          <w:rtl/>
        </w:rPr>
        <w:t xml:space="preserve">להבטחת התחייבויותיו לפי חוזה זה מוסר היועץ למשרד, עם חתימת החוזה, ערבות בנקאית או ערבות חברת ביטוח בלתי מותנית שתוצא לבקשתו (שמו יופיע בבקשה) ע"ס </w:t>
      </w:r>
      <w:r w:rsidRPr="00410D2D">
        <w:rPr>
          <w:rFonts w:hint="cs"/>
          <w:szCs w:val="24"/>
          <w:highlight w:val="yellow"/>
          <w:rtl/>
        </w:rPr>
        <w:t>________₪</w:t>
      </w:r>
      <w:r w:rsidRPr="00410D2D">
        <w:rPr>
          <w:rFonts w:hint="cs"/>
          <w:szCs w:val="24"/>
          <w:rtl/>
        </w:rPr>
        <w:t xml:space="preserve"> (5% מהיקפו הכספי של ההסכם בתוספת מע"מ). הערבות תהיה בתוקף לפחות 60 יום לאחר גמר תקופת ההסכם, ותוצמד למדד המחירים לצרכן (להלן: "</w:t>
      </w:r>
      <w:r w:rsidRPr="00410D2D">
        <w:rPr>
          <w:rFonts w:hint="cs"/>
          <w:b/>
          <w:bCs/>
          <w:szCs w:val="24"/>
          <w:rtl/>
        </w:rPr>
        <w:t>הערבות</w:t>
      </w:r>
      <w:r w:rsidRPr="00410D2D">
        <w:rPr>
          <w:rFonts w:hint="cs"/>
          <w:szCs w:val="24"/>
          <w:rtl/>
        </w:rPr>
        <w:t>"). מסירת הערבות תהיה תנאי מוקדם לכניסת ההתקשרות לתוקף.</w:t>
      </w:r>
    </w:p>
    <w:p w:rsidR="001B7779" w:rsidRPr="00410D2D" w:rsidRDefault="001B7779" w:rsidP="001B7779">
      <w:pPr>
        <w:numPr>
          <w:ilvl w:val="1"/>
          <w:numId w:val="1"/>
        </w:numPr>
        <w:spacing w:line="340" w:lineRule="exact"/>
        <w:ind w:right="0"/>
        <w:jc w:val="both"/>
        <w:rPr>
          <w:szCs w:val="24"/>
        </w:rPr>
      </w:pPr>
      <w:r w:rsidRPr="00410D2D">
        <w:rPr>
          <w:rFonts w:hint="cs"/>
          <w:szCs w:val="24"/>
          <w:rtl/>
        </w:rPr>
        <w:t xml:space="preserve">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1B7779" w:rsidRPr="00410D2D" w:rsidRDefault="001B7779" w:rsidP="001B7779">
      <w:pPr>
        <w:numPr>
          <w:ilvl w:val="1"/>
          <w:numId w:val="1"/>
        </w:numPr>
        <w:spacing w:line="340" w:lineRule="exact"/>
        <w:ind w:right="0"/>
        <w:jc w:val="both"/>
        <w:rPr>
          <w:szCs w:val="24"/>
          <w:rtl/>
        </w:rPr>
      </w:pPr>
      <w:r w:rsidRPr="00410D2D">
        <w:rPr>
          <w:rFonts w:hint="cs"/>
          <w:szCs w:val="24"/>
          <w:rtl/>
        </w:rPr>
        <w:t>בכל מקרה שבו לדעת המשרד הפר היועץ ו/או לא קיים תנאי מתנאי הסכם זה ו/או לא תיקן המעוות עפ"י דרישת המשרד, ו/או בכל מקרה בו לא עמד היועץ בהתחייבויותיו ו/או שהמשרד עשה שימוש בזכויותיו להוצאות הסכומים שהיועץ חייב בהם על פי החוזה, יהא המשרד זכאי לממש את הערבות, כולה או מקצתה.</w:t>
      </w:r>
    </w:p>
    <w:p w:rsidR="001B7779" w:rsidRPr="00410D2D" w:rsidRDefault="001B7779" w:rsidP="001B7779">
      <w:pPr>
        <w:numPr>
          <w:ilvl w:val="1"/>
          <w:numId w:val="1"/>
        </w:numPr>
        <w:spacing w:line="340" w:lineRule="exact"/>
        <w:ind w:right="0"/>
        <w:jc w:val="both"/>
        <w:rPr>
          <w:szCs w:val="24"/>
        </w:rPr>
      </w:pPr>
      <w:r w:rsidRPr="00410D2D">
        <w:rPr>
          <w:rFonts w:hint="cs"/>
          <w:szCs w:val="24"/>
          <w:rtl/>
        </w:rPr>
        <w:t>הערבות תהיה ניתנת לחילוט ע"י המשרד גם לצורך גביית תשלום פיצויים למשרד עקב הפרת ההסכם ע"י היועץ, או לצורך כל תשלום אחר המגיע למשרד מהיועץ או התנהגות שלא בתום לב של היועץ.</w:t>
      </w:r>
    </w:p>
    <w:p w:rsidR="001B7779" w:rsidRPr="00410D2D" w:rsidRDefault="001B7779" w:rsidP="001B7779">
      <w:pPr>
        <w:numPr>
          <w:ilvl w:val="1"/>
          <w:numId w:val="1"/>
        </w:numPr>
        <w:spacing w:line="340" w:lineRule="exact"/>
        <w:ind w:right="0"/>
        <w:jc w:val="both"/>
        <w:rPr>
          <w:szCs w:val="24"/>
          <w:rtl/>
        </w:rPr>
      </w:pPr>
      <w:r w:rsidRPr="00410D2D">
        <w:rPr>
          <w:rFonts w:hint="cs"/>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עלויות הערבות יחולו על היועץ בלבד.</w:t>
      </w:r>
    </w:p>
    <w:p w:rsidR="001B7779" w:rsidRPr="00410D2D" w:rsidRDefault="001B7779" w:rsidP="001B7779">
      <w:pPr>
        <w:numPr>
          <w:ilvl w:val="1"/>
          <w:numId w:val="1"/>
        </w:numPr>
        <w:spacing w:line="340" w:lineRule="exact"/>
        <w:ind w:right="0"/>
        <w:jc w:val="both"/>
        <w:rPr>
          <w:szCs w:val="24"/>
        </w:rPr>
      </w:pPr>
      <w:r w:rsidRPr="00410D2D">
        <w:rPr>
          <w:rFonts w:hint="cs"/>
          <w:szCs w:val="24"/>
          <w:rtl/>
        </w:rPr>
        <w:t>חילט המשרד את הערבות, והסכם זה לא בוטל או הופסק, יהיה על היועץ לדאוג על חשבונו לערבות חדשה בסכום דומה.</w:t>
      </w:r>
    </w:p>
    <w:p w:rsidR="001B7779" w:rsidRPr="00410D2D" w:rsidRDefault="001B7779" w:rsidP="001B7779">
      <w:pPr>
        <w:spacing w:line="340" w:lineRule="exact"/>
        <w:rPr>
          <w:szCs w:val="24"/>
        </w:rPr>
      </w:pPr>
    </w:p>
    <w:p w:rsidR="001B7779" w:rsidRPr="00410D2D" w:rsidRDefault="001B7779" w:rsidP="001B7779">
      <w:pPr>
        <w:numPr>
          <w:ilvl w:val="0"/>
          <w:numId w:val="1"/>
        </w:numPr>
        <w:spacing w:line="340" w:lineRule="exact"/>
        <w:ind w:right="0"/>
        <w:rPr>
          <w:b/>
          <w:bCs/>
          <w:szCs w:val="24"/>
          <w:u w:val="single"/>
          <w:rtl/>
        </w:rPr>
      </w:pPr>
      <w:r w:rsidRPr="00410D2D">
        <w:rPr>
          <w:rFonts w:hint="cs"/>
          <w:b/>
          <w:bCs/>
          <w:szCs w:val="24"/>
          <w:u w:val="single"/>
          <w:rtl/>
        </w:rPr>
        <w:t>התחייבויות והצהרות היועץ</w:t>
      </w:r>
    </w:p>
    <w:p w:rsidR="001B7779" w:rsidRPr="00410D2D" w:rsidRDefault="001B7779" w:rsidP="001B7779">
      <w:pPr>
        <w:spacing w:line="340" w:lineRule="exact"/>
        <w:ind w:left="567"/>
        <w:jc w:val="both"/>
        <w:rPr>
          <w:szCs w:val="24"/>
          <w:rtl/>
        </w:rPr>
      </w:pPr>
      <w:r w:rsidRPr="00410D2D">
        <w:rPr>
          <w:rFonts w:hint="cs"/>
          <w:szCs w:val="24"/>
          <w:rtl/>
        </w:rPr>
        <w:t>היועץ מצהיר ומתחייב בזאת כדלקמן:</w:t>
      </w:r>
    </w:p>
    <w:p w:rsidR="001B7779" w:rsidRPr="00410D2D" w:rsidRDefault="001B7779" w:rsidP="001B7779">
      <w:pPr>
        <w:numPr>
          <w:ilvl w:val="1"/>
          <w:numId w:val="1"/>
        </w:numPr>
        <w:spacing w:line="340" w:lineRule="exact"/>
        <w:ind w:right="0"/>
        <w:jc w:val="both"/>
        <w:rPr>
          <w:szCs w:val="24"/>
        </w:rPr>
      </w:pPr>
      <w:r w:rsidRPr="00410D2D">
        <w:rPr>
          <w:rFonts w:hint="cs"/>
          <w:szCs w:val="24"/>
          <w:rtl/>
        </w:rPr>
        <w:lastRenderedPageBreak/>
        <w:t>יש באפשרותו הטכנית והמקצועית למלא אחר תנאי הסכם זה וכי לא קיימת כל מניעה על פי כל דין ו/או הסכם ו/או אחרת להתקשרותו בהסכם זה.</w:t>
      </w:r>
    </w:p>
    <w:p w:rsidR="001B7779" w:rsidRPr="00410D2D" w:rsidRDefault="001B7779" w:rsidP="001B7779">
      <w:pPr>
        <w:numPr>
          <w:ilvl w:val="1"/>
          <w:numId w:val="1"/>
        </w:numPr>
        <w:spacing w:line="340" w:lineRule="exact"/>
        <w:ind w:right="0"/>
        <w:jc w:val="both"/>
        <w:rPr>
          <w:szCs w:val="24"/>
        </w:rPr>
      </w:pPr>
      <w:r w:rsidRPr="00410D2D">
        <w:rPr>
          <w:rFonts w:hint="cs"/>
          <w:szCs w:val="24"/>
          <w:rtl/>
        </w:rPr>
        <w:t>כי הינו בעל הידע המקצועי, הניסיון והמומחיות הדרושים לביצוע האמור בהסכם זה.</w:t>
      </w:r>
    </w:p>
    <w:p w:rsidR="001B7779" w:rsidRPr="00410D2D" w:rsidRDefault="001B7779" w:rsidP="001B7779">
      <w:pPr>
        <w:numPr>
          <w:ilvl w:val="1"/>
          <w:numId w:val="1"/>
        </w:numPr>
        <w:spacing w:line="340" w:lineRule="exact"/>
        <w:ind w:right="0"/>
        <w:jc w:val="both"/>
        <w:rPr>
          <w:szCs w:val="24"/>
        </w:rPr>
      </w:pPr>
      <w:r w:rsidRPr="00410D2D">
        <w:rPr>
          <w:rFonts w:hint="cs"/>
          <w:szCs w:val="24"/>
          <w:rtl/>
        </w:rPr>
        <w:t>היועץ מתחייב לתקן כל הפרה של תנאי מתנאי הסכם זה תוך 7 ימים מיום מסירת הודעה בכתב ע"י המשרד על ההפרה כאמור.</w:t>
      </w:r>
    </w:p>
    <w:p w:rsidR="001B7779" w:rsidRPr="00410D2D" w:rsidRDefault="001B7779" w:rsidP="001B7779">
      <w:pPr>
        <w:numPr>
          <w:ilvl w:val="1"/>
          <w:numId w:val="1"/>
        </w:numPr>
        <w:spacing w:line="340" w:lineRule="exact"/>
        <w:ind w:right="0"/>
        <w:jc w:val="both"/>
        <w:rPr>
          <w:szCs w:val="24"/>
        </w:rPr>
      </w:pPr>
      <w:r w:rsidRPr="00410D2D">
        <w:rPr>
          <w:rFonts w:hint="cs"/>
          <w:szCs w:val="24"/>
          <w:rtl/>
        </w:rPr>
        <w:t>המוצרים של השירות יימסרו למשרד במדיה מגנטית ובכל דרך אחרת שידרוש המשרד.</w:t>
      </w:r>
    </w:p>
    <w:p w:rsidR="001B7779" w:rsidRPr="00410D2D" w:rsidRDefault="001B7779" w:rsidP="001B7779">
      <w:pPr>
        <w:numPr>
          <w:ilvl w:val="1"/>
          <w:numId w:val="1"/>
        </w:numPr>
        <w:spacing w:line="340" w:lineRule="exact"/>
        <w:ind w:right="0"/>
        <w:jc w:val="both"/>
        <w:rPr>
          <w:szCs w:val="24"/>
          <w:rtl/>
        </w:rPr>
      </w:pPr>
      <w:r w:rsidRPr="00410D2D">
        <w:rPr>
          <w:rFonts w:hint="cs"/>
          <w:szCs w:val="24"/>
          <w:rtl/>
        </w:rPr>
        <w:t>לעשות את כל ההכנות הדרושות והסידורים שיהיו נחוצים למתן השירותים בהתאם להסכם זה.</w:t>
      </w:r>
    </w:p>
    <w:p w:rsidR="001B7779" w:rsidRPr="00410D2D" w:rsidRDefault="001B7779" w:rsidP="001B7779">
      <w:pPr>
        <w:numPr>
          <w:ilvl w:val="1"/>
          <w:numId w:val="1"/>
        </w:numPr>
        <w:spacing w:line="340" w:lineRule="exact"/>
        <w:ind w:right="0"/>
        <w:jc w:val="both"/>
        <w:rPr>
          <w:szCs w:val="24"/>
          <w:rtl/>
        </w:rPr>
      </w:pPr>
      <w:r w:rsidRPr="00410D2D">
        <w:rPr>
          <w:rFonts w:hint="cs"/>
          <w:szCs w:val="24"/>
          <w:rtl/>
        </w:rPr>
        <w:t xml:space="preserve">לתת את השירותים ברמה מעולה ומקובלת, ולעשות כל דבר הנדרש והסביר שיועץ מעולה היה עושה לצורך מתן השירותים בהתאם להסכם זה. </w:t>
      </w:r>
    </w:p>
    <w:p w:rsidR="001B7779" w:rsidRPr="00410D2D" w:rsidRDefault="001B7779" w:rsidP="001B7779">
      <w:pPr>
        <w:numPr>
          <w:ilvl w:val="1"/>
          <w:numId w:val="1"/>
        </w:numPr>
        <w:spacing w:line="340" w:lineRule="exact"/>
        <w:ind w:right="0"/>
        <w:jc w:val="both"/>
        <w:rPr>
          <w:szCs w:val="24"/>
        </w:rPr>
      </w:pPr>
      <w:r w:rsidRPr="00410D2D">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1B7779" w:rsidRPr="00410D2D" w:rsidRDefault="001B7779" w:rsidP="001B7779">
      <w:pPr>
        <w:spacing w:line="340" w:lineRule="exact"/>
        <w:rPr>
          <w:szCs w:val="24"/>
          <w:rtl/>
        </w:rPr>
      </w:pPr>
    </w:p>
    <w:p w:rsidR="001B7779" w:rsidRPr="004F552A" w:rsidRDefault="001B7779" w:rsidP="001B7779">
      <w:pPr>
        <w:numPr>
          <w:ilvl w:val="0"/>
          <w:numId w:val="1"/>
        </w:numPr>
        <w:spacing w:line="340" w:lineRule="exact"/>
        <w:ind w:right="0"/>
        <w:rPr>
          <w:b/>
          <w:bCs/>
          <w:szCs w:val="24"/>
          <w:u w:val="single"/>
        </w:rPr>
      </w:pPr>
      <w:r w:rsidRPr="004F552A">
        <w:rPr>
          <w:rFonts w:hint="cs"/>
          <w:b/>
          <w:bCs/>
          <w:szCs w:val="24"/>
          <w:u w:val="single"/>
          <w:rtl/>
        </w:rPr>
        <w:t>תמורה ותנאי תשלום</w:t>
      </w:r>
    </w:p>
    <w:p w:rsidR="001B7779" w:rsidRPr="004F552A" w:rsidRDefault="001B7779" w:rsidP="001B7779">
      <w:pPr>
        <w:spacing w:line="340" w:lineRule="exact"/>
        <w:ind w:right="567"/>
        <w:rPr>
          <w:b/>
          <w:bCs/>
          <w:szCs w:val="24"/>
          <w:u w:val="single"/>
          <w:rtl/>
        </w:rPr>
      </w:pPr>
    </w:p>
    <w:p w:rsidR="001B7779" w:rsidRPr="004F552A" w:rsidRDefault="001B7779" w:rsidP="001B7779">
      <w:pPr>
        <w:numPr>
          <w:ilvl w:val="1"/>
          <w:numId w:val="1"/>
        </w:numPr>
        <w:spacing w:line="340" w:lineRule="exact"/>
        <w:ind w:right="0"/>
        <w:jc w:val="both"/>
        <w:rPr>
          <w:szCs w:val="24"/>
        </w:rPr>
      </w:pPr>
      <w:r w:rsidRPr="004F552A">
        <w:rPr>
          <w:rFonts w:hint="cs"/>
          <w:szCs w:val="24"/>
          <w:rtl/>
        </w:rPr>
        <w:t xml:space="preserve">תמורת מתן השירותים ומילוי יתר התחייבויות היועץ על פי הסכם זה, ישלם המשרד ליועץ </w:t>
      </w:r>
      <w:r>
        <w:rPr>
          <w:rFonts w:hint="cs"/>
          <w:szCs w:val="24"/>
          <w:rtl/>
        </w:rPr>
        <w:t xml:space="preserve">תשלום יחסי </w:t>
      </w:r>
      <w:r w:rsidRPr="004F552A">
        <w:rPr>
          <w:rFonts w:hint="cs"/>
          <w:szCs w:val="24"/>
          <w:rtl/>
        </w:rPr>
        <w:t>בהתאם לאמור בהצעת המחיר</w:t>
      </w:r>
      <w:r>
        <w:rPr>
          <w:rFonts w:hint="cs"/>
          <w:szCs w:val="24"/>
          <w:rtl/>
        </w:rPr>
        <w:t>, לעבודה שתימסר ליועץ</w:t>
      </w:r>
      <w:r w:rsidRPr="004F552A">
        <w:rPr>
          <w:rFonts w:hint="cs"/>
          <w:szCs w:val="24"/>
          <w:rtl/>
        </w:rPr>
        <w:t xml:space="preserve"> </w:t>
      </w:r>
      <w:r>
        <w:rPr>
          <w:rFonts w:hint="cs"/>
          <w:szCs w:val="24"/>
          <w:rtl/>
        </w:rPr>
        <w:t>ו</w:t>
      </w:r>
      <w:r w:rsidRPr="004F552A">
        <w:rPr>
          <w:rFonts w:hint="cs"/>
          <w:szCs w:val="24"/>
          <w:rtl/>
        </w:rPr>
        <w:t>ל</w:t>
      </w:r>
      <w:r>
        <w:rPr>
          <w:rFonts w:hint="cs"/>
          <w:szCs w:val="24"/>
          <w:rtl/>
        </w:rPr>
        <w:t>אבני הדרך</w:t>
      </w:r>
      <w:r w:rsidRPr="004F552A">
        <w:rPr>
          <w:rFonts w:hint="cs"/>
          <w:szCs w:val="24"/>
          <w:rtl/>
        </w:rPr>
        <w:t xml:space="preserve"> שלהלן</w:t>
      </w:r>
      <w:r>
        <w:rPr>
          <w:rFonts w:hint="cs"/>
          <w:szCs w:val="24"/>
          <w:rtl/>
        </w:rPr>
        <w:t>,</w:t>
      </w:r>
      <w:r w:rsidRPr="004F552A">
        <w:rPr>
          <w:rFonts w:hint="cs"/>
          <w:szCs w:val="24"/>
          <w:rtl/>
        </w:rPr>
        <w:t xml:space="preserve"> והכול בתנאי כי השירותים שבוצעו היו לשביעות רצונו המלאה של הממונה (להלן </w:t>
      </w:r>
      <w:r w:rsidRPr="004F552A">
        <w:rPr>
          <w:szCs w:val="24"/>
          <w:rtl/>
        </w:rPr>
        <w:t>–</w:t>
      </w:r>
      <w:r w:rsidRPr="004F552A">
        <w:rPr>
          <w:rFonts w:hint="cs"/>
          <w:szCs w:val="24"/>
          <w:rtl/>
        </w:rPr>
        <w:t xml:space="preserve"> "</w:t>
      </w:r>
      <w:r w:rsidRPr="004F552A">
        <w:rPr>
          <w:rFonts w:hint="eastAsia"/>
          <w:b/>
          <w:bCs/>
          <w:szCs w:val="24"/>
          <w:rtl/>
        </w:rPr>
        <w:t>התמורה</w:t>
      </w:r>
      <w:r w:rsidRPr="004F552A">
        <w:rPr>
          <w:rFonts w:hint="cs"/>
          <w:szCs w:val="24"/>
          <w:rtl/>
        </w:rPr>
        <w:t>"). התעריף הינו סופי ומוחלט ולא יחולו עליו הת</w:t>
      </w:r>
      <w:r>
        <w:rPr>
          <w:rFonts w:hint="cs"/>
          <w:szCs w:val="24"/>
          <w:rtl/>
        </w:rPr>
        <w:t>י</w:t>
      </w:r>
      <w:r w:rsidRPr="004F552A">
        <w:rPr>
          <w:rFonts w:hint="cs"/>
          <w:szCs w:val="24"/>
          <w:rtl/>
        </w:rPr>
        <w:t xml:space="preserve">יקרויות, הצמדות או עדכוני </w:t>
      </w:r>
      <w:proofErr w:type="spellStart"/>
      <w:r w:rsidRPr="004F552A">
        <w:rPr>
          <w:rFonts w:hint="cs"/>
          <w:szCs w:val="24"/>
          <w:rtl/>
        </w:rPr>
        <w:t>החשכ"ל</w:t>
      </w:r>
      <w:proofErr w:type="spellEnd"/>
      <w:r w:rsidRPr="004F552A">
        <w:rPr>
          <w:rFonts w:hint="cs"/>
          <w:szCs w:val="24"/>
          <w:rtl/>
        </w:rPr>
        <w:t xml:space="preserve"> לכל תקופת ההסכם. </w:t>
      </w:r>
    </w:p>
    <w:p w:rsidR="001B7779" w:rsidRPr="003B0B87" w:rsidRDefault="001B7779" w:rsidP="001B7779">
      <w:pPr>
        <w:ind w:right="567"/>
        <w:jc w:val="both"/>
        <w:rPr>
          <w:b/>
          <w:bCs/>
          <w:sz w:val="16"/>
          <w:szCs w:val="16"/>
          <w:rtl/>
        </w:rPr>
      </w:pPr>
    </w:p>
    <w:p w:rsidR="001B7779" w:rsidRDefault="001B7779" w:rsidP="001B7779">
      <w:pPr>
        <w:pStyle w:val="ad"/>
        <w:numPr>
          <w:ilvl w:val="0"/>
          <w:numId w:val="36"/>
        </w:numPr>
        <w:spacing w:after="200" w:line="276" w:lineRule="auto"/>
        <w:contextualSpacing/>
        <w:jc w:val="both"/>
        <w:rPr>
          <w:color w:val="000000" w:themeColor="text1"/>
          <w:szCs w:val="24"/>
        </w:rPr>
      </w:pPr>
      <w:r w:rsidRPr="00F72F46">
        <w:rPr>
          <w:rFonts w:hint="cs"/>
          <w:color w:val="000000" w:themeColor="text1"/>
          <w:szCs w:val="24"/>
          <w:u w:val="single"/>
          <w:rtl/>
        </w:rPr>
        <w:t xml:space="preserve">התשלום ישולם  על פי ההתקדמות בביצוע שלבי העבודה,  </w:t>
      </w:r>
      <w:r>
        <w:rPr>
          <w:rFonts w:hint="cs"/>
          <w:color w:val="000000" w:themeColor="text1"/>
          <w:szCs w:val="24"/>
          <w:u w:val="single"/>
          <w:rtl/>
        </w:rPr>
        <w:t>על פי אבני הדרך</w:t>
      </w:r>
      <w:r w:rsidRPr="00F72F46">
        <w:rPr>
          <w:rFonts w:hint="cs"/>
          <w:color w:val="000000" w:themeColor="text1"/>
          <w:szCs w:val="24"/>
          <w:u w:val="single"/>
          <w:rtl/>
        </w:rPr>
        <w:t xml:space="preserve"> </w:t>
      </w:r>
      <w:r>
        <w:rPr>
          <w:rFonts w:hint="cs"/>
          <w:color w:val="000000" w:themeColor="text1"/>
          <w:szCs w:val="24"/>
          <w:u w:val="single"/>
          <w:rtl/>
        </w:rPr>
        <w:t>ד</w:t>
      </w:r>
      <w:r w:rsidRPr="00F72F46">
        <w:rPr>
          <w:rFonts w:hint="cs"/>
          <w:color w:val="000000" w:themeColor="text1"/>
          <w:szCs w:val="24"/>
          <w:u w:val="single"/>
          <w:rtl/>
        </w:rPr>
        <w:t>להלן</w:t>
      </w:r>
      <w:r w:rsidRPr="00F72F46">
        <w:rPr>
          <w:rFonts w:hint="cs"/>
          <w:color w:val="000000" w:themeColor="text1"/>
          <w:szCs w:val="24"/>
          <w:rtl/>
        </w:rPr>
        <w:t xml:space="preserve">: </w:t>
      </w:r>
    </w:p>
    <w:p w:rsidR="001B7779" w:rsidRPr="00F72F46" w:rsidRDefault="001B7779" w:rsidP="001B7779">
      <w:pPr>
        <w:pStyle w:val="ad"/>
        <w:ind w:left="1069"/>
        <w:jc w:val="both"/>
        <w:rPr>
          <w:color w:val="000000" w:themeColor="text1"/>
          <w:szCs w:val="24"/>
          <w:rtl/>
        </w:rPr>
      </w:pPr>
    </w:p>
    <w:p w:rsidR="001B7779" w:rsidRPr="00F72F46" w:rsidRDefault="001B7779" w:rsidP="001B7779">
      <w:pPr>
        <w:pStyle w:val="ad"/>
        <w:ind w:left="1069"/>
        <w:jc w:val="both"/>
        <w:rPr>
          <w:color w:val="000000" w:themeColor="text1"/>
          <w:rtl/>
        </w:rPr>
      </w:pPr>
      <w:r w:rsidRPr="00F72F46">
        <w:rPr>
          <w:rFonts w:hint="cs"/>
          <w:b/>
          <w:bCs/>
          <w:color w:val="000000" w:themeColor="text1"/>
          <w:szCs w:val="24"/>
          <w:rtl/>
        </w:rPr>
        <w:t xml:space="preserve">שלב א'   - </w:t>
      </w:r>
      <w:r w:rsidRPr="00F72F46">
        <w:rPr>
          <w:rFonts w:hint="cs"/>
          <w:color w:val="000000" w:themeColor="text1"/>
          <w:szCs w:val="24"/>
          <w:rtl/>
        </w:rPr>
        <w:t xml:space="preserve"> לאחר מתן אישור המשרד בדבר השלמת רשימת הצרכנים, ביצוע אבחון וניתוח סטטיסטי של 60 סקרים על פי ההתפלגות המפורטת בסעיף 1א למפרט  לשביעות רצון הממונה, ישולם סכום בגובה  30% מהתמורה.</w:t>
      </w:r>
    </w:p>
    <w:p w:rsidR="001B7779" w:rsidRPr="00F72F46" w:rsidRDefault="001B7779" w:rsidP="001B7779">
      <w:pPr>
        <w:pStyle w:val="ad"/>
        <w:ind w:left="1069"/>
        <w:jc w:val="both"/>
        <w:rPr>
          <w:color w:val="000000" w:themeColor="text1"/>
        </w:rPr>
      </w:pPr>
    </w:p>
    <w:p w:rsidR="001B7779" w:rsidRPr="00F72F46" w:rsidRDefault="001B7779" w:rsidP="001B7779">
      <w:pPr>
        <w:pStyle w:val="ad"/>
        <w:ind w:left="1069"/>
        <w:jc w:val="both"/>
        <w:rPr>
          <w:szCs w:val="24"/>
        </w:rPr>
      </w:pPr>
      <w:r w:rsidRPr="00F72F46">
        <w:rPr>
          <w:rFonts w:hint="cs"/>
          <w:b/>
          <w:bCs/>
          <w:color w:val="000000" w:themeColor="text1"/>
          <w:szCs w:val="24"/>
          <w:rtl/>
        </w:rPr>
        <w:t>שלב ב'</w:t>
      </w:r>
      <w:r w:rsidRPr="00F72F46">
        <w:rPr>
          <w:rFonts w:hint="cs"/>
          <w:color w:val="000000" w:themeColor="text1"/>
          <w:szCs w:val="24"/>
          <w:rtl/>
        </w:rPr>
        <w:t xml:space="preserve">    - לאחר הגשת דו"ח סופי של ממצאי הסקר לשביעות רצון הממונה, ישולם סכום בגובה 70% מהתמורה</w:t>
      </w:r>
      <w:r>
        <w:rPr>
          <w:rFonts w:hint="cs"/>
          <w:szCs w:val="24"/>
          <w:rtl/>
        </w:rPr>
        <w:t>.</w:t>
      </w:r>
      <w:r w:rsidRPr="00F72F46">
        <w:rPr>
          <w:rFonts w:hint="cs"/>
          <w:szCs w:val="24"/>
          <w:rtl/>
        </w:rPr>
        <w:t xml:space="preserve"> </w:t>
      </w:r>
    </w:p>
    <w:p w:rsidR="001B7779" w:rsidRDefault="001B7779" w:rsidP="001B7779">
      <w:pPr>
        <w:numPr>
          <w:ilvl w:val="0"/>
          <w:numId w:val="36"/>
        </w:numPr>
        <w:spacing w:after="120" w:line="340" w:lineRule="exact"/>
        <w:jc w:val="both"/>
        <w:rPr>
          <w:szCs w:val="24"/>
        </w:rPr>
      </w:pPr>
      <w:r w:rsidRPr="004F552A">
        <w:rPr>
          <w:rFonts w:hint="cs"/>
          <w:szCs w:val="24"/>
          <w:rtl/>
        </w:rPr>
        <w:t>מכל מקום, ההיקף</w:t>
      </w:r>
      <w:r>
        <w:rPr>
          <w:rFonts w:hint="cs"/>
          <w:szCs w:val="24"/>
          <w:rtl/>
        </w:rPr>
        <w:t xml:space="preserve"> הכספי</w:t>
      </w:r>
      <w:r w:rsidRPr="004F552A">
        <w:rPr>
          <w:rFonts w:hint="cs"/>
          <w:szCs w:val="24"/>
          <w:rtl/>
        </w:rPr>
        <w:t xml:space="preserve"> השנתי הכולל של ההסכם לא יעלה על </w:t>
      </w:r>
      <w:r w:rsidRPr="00AA7D77">
        <w:rPr>
          <w:rFonts w:hint="cs"/>
          <w:szCs w:val="24"/>
          <w:highlight w:val="yellow"/>
          <w:rtl/>
        </w:rPr>
        <w:t>_______</w:t>
      </w:r>
      <w:r w:rsidRPr="004F552A">
        <w:rPr>
          <w:rFonts w:hint="cs"/>
          <w:szCs w:val="24"/>
          <w:rtl/>
        </w:rPr>
        <w:t xml:space="preserve">  בתוספת מע"מ. </w:t>
      </w:r>
    </w:p>
    <w:p w:rsidR="001B7779" w:rsidRPr="00352C93" w:rsidRDefault="001B7779" w:rsidP="001B7779">
      <w:pPr>
        <w:numPr>
          <w:ilvl w:val="0"/>
          <w:numId w:val="36"/>
        </w:numPr>
        <w:spacing w:line="276" w:lineRule="auto"/>
        <w:jc w:val="both"/>
        <w:rPr>
          <w:szCs w:val="24"/>
          <w:rtl/>
        </w:rPr>
      </w:pPr>
      <w:r w:rsidRPr="00352C93">
        <w:rPr>
          <w:rFonts w:hint="cs"/>
          <w:szCs w:val="24"/>
          <w:rtl/>
        </w:rPr>
        <w:t>מקום משרדו הקבוע של היועץ: _______________.</w:t>
      </w:r>
    </w:p>
    <w:p w:rsidR="001B7779" w:rsidRDefault="001B7779" w:rsidP="001B7779">
      <w:pPr>
        <w:numPr>
          <w:ilvl w:val="0"/>
          <w:numId w:val="36"/>
        </w:numPr>
        <w:spacing w:line="276" w:lineRule="auto"/>
        <w:jc w:val="both"/>
        <w:rPr>
          <w:szCs w:val="24"/>
        </w:rPr>
      </w:pPr>
      <w:r w:rsidRPr="00410D2D">
        <w:rPr>
          <w:rFonts w:hint="cs"/>
          <w:szCs w:val="24"/>
          <w:rtl/>
        </w:rPr>
        <w:t>היועץ לא יקבל מהמשרד כל תשלום או הטבה אחרת מעבר לתמורה המפורטת לעיל.</w:t>
      </w:r>
    </w:p>
    <w:p w:rsidR="001B7779" w:rsidRPr="009F7A45" w:rsidRDefault="001B7779" w:rsidP="001B7779">
      <w:pPr>
        <w:pStyle w:val="ad"/>
        <w:numPr>
          <w:ilvl w:val="0"/>
          <w:numId w:val="36"/>
        </w:numPr>
        <w:spacing w:after="200" w:line="276" w:lineRule="auto"/>
        <w:contextualSpacing/>
        <w:jc w:val="both"/>
        <w:rPr>
          <w:szCs w:val="24"/>
        </w:rPr>
      </w:pPr>
      <w:r w:rsidRPr="009F7A45">
        <w:rPr>
          <w:rFonts w:hint="cs"/>
          <w:szCs w:val="24"/>
          <w:rtl/>
        </w:rPr>
        <w:t>סכום התמורה הוא סופי ומוחלט ולא יחולו עליו התייקרויות או הצמדות כלשהן, אלא אם תימשך התקשרות זו מעבר לתקופה של 18 חודשים ובמהלך 18 החודשים הראשונים של ההתקשרות יחול שינוי במדד המחירים לצרכן ושיעורו יעלה לכדי 4% ומעלה מהמועד האחרון להגשת הצעות, כפי שנקבע במכרז. במקרה זה, תבוצע התאמה שתתבסס על השוואה בין המדד שהיה ידוע ממועד בו עבר המדד את ה-4%, לבין המדד הקובע במועד הגשת החשבונית.</w:t>
      </w:r>
    </w:p>
    <w:p w:rsidR="001B7779" w:rsidRPr="007A4DAD" w:rsidRDefault="001B7779" w:rsidP="001B7779">
      <w:pPr>
        <w:numPr>
          <w:ilvl w:val="0"/>
          <w:numId w:val="36"/>
        </w:numPr>
        <w:spacing w:line="276" w:lineRule="auto"/>
        <w:jc w:val="both"/>
        <w:rPr>
          <w:szCs w:val="24"/>
          <w:rtl/>
        </w:rPr>
      </w:pPr>
      <w:r w:rsidRPr="00410D2D">
        <w:rPr>
          <w:szCs w:val="24"/>
          <w:rtl/>
        </w:rPr>
        <w:t>בסיום</w:t>
      </w:r>
      <w:r w:rsidRPr="00410D2D">
        <w:rPr>
          <w:rFonts w:hint="cs"/>
          <w:szCs w:val="24"/>
          <w:rtl/>
        </w:rPr>
        <w:t xml:space="preserve"> ובמהלך כל אבן דרך, </w:t>
      </w:r>
      <w:r w:rsidRPr="00410D2D">
        <w:rPr>
          <w:szCs w:val="24"/>
          <w:rtl/>
        </w:rPr>
        <w:t>ה</w:t>
      </w:r>
      <w:r w:rsidRPr="00410D2D">
        <w:rPr>
          <w:rFonts w:hint="cs"/>
          <w:szCs w:val="24"/>
          <w:rtl/>
        </w:rPr>
        <w:t>יועץ</w:t>
      </w:r>
      <w:r w:rsidRPr="00410D2D">
        <w:rPr>
          <w:szCs w:val="24"/>
          <w:rtl/>
        </w:rPr>
        <w:t xml:space="preserve"> יגיש </w:t>
      </w:r>
      <w:r w:rsidRPr="00410D2D">
        <w:rPr>
          <w:rFonts w:hint="cs"/>
          <w:szCs w:val="24"/>
          <w:rtl/>
        </w:rPr>
        <w:t>לממונה</w:t>
      </w:r>
      <w:r w:rsidRPr="00410D2D">
        <w:rPr>
          <w:szCs w:val="24"/>
          <w:rtl/>
        </w:rPr>
        <w:t xml:space="preserve"> דוחות עבודה</w:t>
      </w:r>
      <w:r w:rsidRPr="00410D2D">
        <w:rPr>
          <w:rFonts w:hint="cs"/>
          <w:szCs w:val="24"/>
          <w:rtl/>
        </w:rPr>
        <w:t xml:space="preserve">, על פי דרישת הממונה ובמועדים שייקבע, שם יפרט היועץ את כל הפעולות שבוצעו בתקופת הדו"ח </w:t>
      </w:r>
      <w:r w:rsidRPr="00410D2D">
        <w:rPr>
          <w:szCs w:val="24"/>
          <w:rtl/>
        </w:rPr>
        <w:t>(להלן</w:t>
      </w:r>
      <w:r w:rsidRPr="00410D2D">
        <w:rPr>
          <w:rFonts w:hint="cs"/>
          <w:szCs w:val="24"/>
          <w:rtl/>
        </w:rPr>
        <w:t>:</w:t>
      </w:r>
      <w:r w:rsidRPr="00410D2D">
        <w:rPr>
          <w:szCs w:val="24"/>
          <w:rtl/>
        </w:rPr>
        <w:t xml:space="preserve"> "</w:t>
      </w:r>
      <w:r w:rsidRPr="00410D2D">
        <w:rPr>
          <w:b/>
          <w:bCs/>
          <w:szCs w:val="24"/>
          <w:rtl/>
        </w:rPr>
        <w:t>דו"ח העבודה</w:t>
      </w:r>
      <w:r w:rsidRPr="00410D2D">
        <w:rPr>
          <w:szCs w:val="24"/>
          <w:rtl/>
        </w:rPr>
        <w:t>").</w:t>
      </w:r>
      <w:r w:rsidRPr="00410D2D">
        <w:rPr>
          <w:rFonts w:hint="cs"/>
          <w:szCs w:val="24"/>
          <w:rtl/>
        </w:rPr>
        <w:t xml:space="preserve"> הממונה יהא רשאי לדרוש מהיועץ להגיש השלמות ו/או הבהרות ו/או תיקונים בדוחות האמורים, כתנאי לביצוע  כל תשלום ע"י המשרד.</w:t>
      </w:r>
    </w:p>
    <w:p w:rsidR="001B7779" w:rsidRPr="00410D2D" w:rsidRDefault="001B7779" w:rsidP="001B7779">
      <w:pPr>
        <w:numPr>
          <w:ilvl w:val="0"/>
          <w:numId w:val="36"/>
        </w:numPr>
        <w:spacing w:line="276" w:lineRule="auto"/>
        <w:jc w:val="both"/>
        <w:rPr>
          <w:szCs w:val="24"/>
        </w:rPr>
      </w:pPr>
      <w:r w:rsidRPr="00410D2D">
        <w:rPr>
          <w:rFonts w:hint="cs"/>
          <w:szCs w:val="24"/>
          <w:rtl/>
        </w:rPr>
        <w:t>למען הסר ספק יובהר כי התשלומים יבוצעו לאחר אישור הממונה שהנדרש על פי אבן הדרך הרלבנטית בוצע לשביעות רצונו המלאה ולאחר הגשת חשבונית למשרד.</w:t>
      </w:r>
    </w:p>
    <w:p w:rsidR="001B7779" w:rsidRPr="00410D2D" w:rsidRDefault="001B7779" w:rsidP="001B7779">
      <w:pPr>
        <w:numPr>
          <w:ilvl w:val="0"/>
          <w:numId w:val="36"/>
        </w:numPr>
        <w:spacing w:line="360" w:lineRule="auto"/>
        <w:jc w:val="both"/>
        <w:rPr>
          <w:szCs w:val="24"/>
        </w:rPr>
      </w:pPr>
      <w:r w:rsidRPr="00410D2D">
        <w:rPr>
          <w:rFonts w:hint="cs"/>
          <w:szCs w:val="24"/>
          <w:rtl/>
        </w:rPr>
        <w:lastRenderedPageBreak/>
        <w:t>לצרכי הסכם זה מוסכם כי "</w:t>
      </w:r>
      <w:r w:rsidRPr="0099174D">
        <w:rPr>
          <w:rFonts w:hint="cs"/>
          <w:b/>
          <w:bCs/>
          <w:szCs w:val="24"/>
          <w:rtl/>
        </w:rPr>
        <w:t>מועד הגשת החשבונית למשרד</w:t>
      </w:r>
      <w:r w:rsidRPr="00410D2D">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1B7779" w:rsidRPr="00410D2D" w:rsidRDefault="001B7779" w:rsidP="001B7779">
      <w:pPr>
        <w:numPr>
          <w:ilvl w:val="0"/>
          <w:numId w:val="36"/>
        </w:numPr>
        <w:spacing w:line="360" w:lineRule="auto"/>
        <w:ind w:right="567"/>
        <w:jc w:val="both"/>
        <w:rPr>
          <w:szCs w:val="24"/>
        </w:rPr>
      </w:pPr>
      <w:r w:rsidRPr="00410D2D">
        <w:rPr>
          <w:rFonts w:hint="cs"/>
          <w:szCs w:val="24"/>
          <w:rtl/>
        </w:rPr>
        <w:t>התשלומים יתבצעו כדלקמן:</w:t>
      </w:r>
    </w:p>
    <w:p w:rsidR="001B7779" w:rsidRPr="00F72F46" w:rsidRDefault="001B7779" w:rsidP="001B7779">
      <w:pPr>
        <w:pStyle w:val="ad"/>
        <w:numPr>
          <w:ilvl w:val="1"/>
          <w:numId w:val="36"/>
        </w:numPr>
        <w:spacing w:line="360" w:lineRule="auto"/>
        <w:ind w:right="1134"/>
        <w:contextualSpacing/>
        <w:rPr>
          <w:szCs w:val="24"/>
        </w:rPr>
      </w:pPr>
      <w:r w:rsidRPr="00F72F46">
        <w:rPr>
          <w:rFonts w:hint="cs"/>
          <w:szCs w:val="24"/>
          <w:rtl/>
        </w:rPr>
        <w:t>התמורה ליועץ תשולם בהתאם לאמור להלן ובכפוף להוראות החשב הכללי המתפרסמות מעת לעת.</w:t>
      </w:r>
    </w:p>
    <w:p w:rsidR="001B7779" w:rsidRPr="00410D2D" w:rsidRDefault="001B7779" w:rsidP="001B7779">
      <w:pPr>
        <w:numPr>
          <w:ilvl w:val="1"/>
          <w:numId w:val="36"/>
        </w:numPr>
        <w:spacing w:line="360" w:lineRule="auto"/>
        <w:ind w:right="1134"/>
        <w:rPr>
          <w:szCs w:val="24"/>
        </w:rPr>
      </w:pPr>
      <w:r w:rsidRPr="00410D2D">
        <w:rPr>
          <w:rFonts w:hint="cs"/>
          <w:b/>
          <w:bCs/>
          <w:szCs w:val="24"/>
          <w:rtl/>
        </w:rPr>
        <w:t>חשבוניות שיוגשו למשרד במחצית הראשונה של כל חודש</w:t>
      </w:r>
      <w:r w:rsidRPr="00410D2D">
        <w:rPr>
          <w:rFonts w:hint="cs"/>
          <w:szCs w:val="24"/>
          <w:rtl/>
        </w:rPr>
        <w:t xml:space="preserve"> (בימים 1-15): ישולמו בין התאריכים 15-24 (כולל) של החודש העוקב.</w:t>
      </w:r>
    </w:p>
    <w:p w:rsidR="001B7779" w:rsidRPr="00410D2D" w:rsidRDefault="001B7779" w:rsidP="001B7779">
      <w:pPr>
        <w:numPr>
          <w:ilvl w:val="1"/>
          <w:numId w:val="36"/>
        </w:numPr>
        <w:spacing w:line="360" w:lineRule="auto"/>
        <w:ind w:right="1134"/>
        <w:rPr>
          <w:szCs w:val="24"/>
        </w:rPr>
      </w:pPr>
      <w:r w:rsidRPr="00410D2D">
        <w:rPr>
          <w:rFonts w:hint="cs"/>
          <w:b/>
          <w:bCs/>
          <w:szCs w:val="24"/>
          <w:rtl/>
        </w:rPr>
        <w:t xml:space="preserve">חשבוניות שיוגשו למשרד בין התאריכים 16-24 לכל חודש </w:t>
      </w:r>
      <w:r w:rsidRPr="00410D2D">
        <w:rPr>
          <w:rFonts w:hint="cs"/>
          <w:szCs w:val="24"/>
          <w:rtl/>
        </w:rPr>
        <w:t xml:space="preserve">(כולל): ישולמו בין התאריכים 16-24 של החודש העוקב. </w:t>
      </w:r>
    </w:p>
    <w:p w:rsidR="001B7779" w:rsidRPr="00410D2D" w:rsidRDefault="001B7779" w:rsidP="001B7779">
      <w:pPr>
        <w:numPr>
          <w:ilvl w:val="1"/>
          <w:numId w:val="36"/>
        </w:numPr>
        <w:spacing w:line="360" w:lineRule="auto"/>
        <w:ind w:right="1134"/>
        <w:rPr>
          <w:szCs w:val="24"/>
        </w:rPr>
      </w:pPr>
      <w:r w:rsidRPr="00410D2D">
        <w:rPr>
          <w:rFonts w:hint="cs"/>
          <w:b/>
          <w:bCs/>
          <w:szCs w:val="24"/>
          <w:rtl/>
        </w:rPr>
        <w:t>חשבוניות שיוגשו למשרד בין התאריכים 25-31 לכל חודש</w:t>
      </w:r>
      <w:r w:rsidRPr="00410D2D">
        <w:rPr>
          <w:rFonts w:hint="cs"/>
          <w:szCs w:val="24"/>
          <w:rtl/>
        </w:rPr>
        <w:t xml:space="preserve"> (כולל): ישולמו ביום ה- 24 לחודש העוקב. </w:t>
      </w:r>
    </w:p>
    <w:p w:rsidR="001B7779" w:rsidRPr="00410D2D" w:rsidRDefault="001B7779" w:rsidP="001B7779">
      <w:pPr>
        <w:numPr>
          <w:ilvl w:val="1"/>
          <w:numId w:val="36"/>
        </w:numPr>
        <w:spacing w:line="360" w:lineRule="auto"/>
        <w:jc w:val="both"/>
        <w:rPr>
          <w:szCs w:val="24"/>
          <w:u w:val="single"/>
          <w:rtl/>
        </w:rPr>
      </w:pPr>
      <w:r w:rsidRPr="00410D2D">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1B7779" w:rsidRPr="00410D2D" w:rsidRDefault="001B7779" w:rsidP="001B7779">
      <w:pPr>
        <w:numPr>
          <w:ilvl w:val="1"/>
          <w:numId w:val="36"/>
        </w:numPr>
        <w:spacing w:line="360" w:lineRule="auto"/>
        <w:rPr>
          <w:szCs w:val="24"/>
          <w:u w:val="single"/>
        </w:rPr>
      </w:pPr>
      <w:r w:rsidRPr="00410D2D">
        <w:rPr>
          <w:rFonts w:hint="cs"/>
          <w:szCs w:val="24"/>
          <w:rtl/>
        </w:rPr>
        <w:t>המשרד רשאי בכל עת לעכב כל תשלום, אם מפר היועץ או אינו ממלא אחד או יותר מתנאי הסכם זה וזאת מבלי לפגוע בזכויותיו של המשרד לפי סעיף 5 לעיל.</w:t>
      </w:r>
    </w:p>
    <w:p w:rsidR="001B7779" w:rsidRPr="00410D2D" w:rsidRDefault="001B7779" w:rsidP="001B7779">
      <w:pPr>
        <w:numPr>
          <w:ilvl w:val="0"/>
          <w:numId w:val="36"/>
        </w:numPr>
        <w:spacing w:line="340" w:lineRule="exact"/>
        <w:ind w:right="567"/>
        <w:rPr>
          <w:b/>
          <w:bCs/>
          <w:szCs w:val="24"/>
          <w:u w:val="single"/>
        </w:rPr>
      </w:pPr>
      <w:r w:rsidRPr="00410D2D">
        <w:rPr>
          <w:rFonts w:hint="cs"/>
          <w:b/>
          <w:bCs/>
          <w:szCs w:val="24"/>
          <w:u w:val="single"/>
          <w:rtl/>
        </w:rPr>
        <w:t>תשלומים נוספים</w:t>
      </w:r>
    </w:p>
    <w:p w:rsidR="001B7779" w:rsidRPr="00410D2D" w:rsidRDefault="001B7779" w:rsidP="001B7779">
      <w:pPr>
        <w:numPr>
          <w:ilvl w:val="1"/>
          <w:numId w:val="36"/>
        </w:numPr>
        <w:spacing w:line="340" w:lineRule="exact"/>
        <w:jc w:val="both"/>
        <w:rPr>
          <w:szCs w:val="24"/>
        </w:rPr>
      </w:pPr>
      <w:r w:rsidRPr="00410D2D">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rsidR="001B7779" w:rsidRDefault="001B7779" w:rsidP="001B7779">
      <w:pPr>
        <w:numPr>
          <w:ilvl w:val="1"/>
          <w:numId w:val="36"/>
        </w:numPr>
        <w:spacing w:line="340" w:lineRule="exact"/>
        <w:jc w:val="both"/>
        <w:rPr>
          <w:szCs w:val="24"/>
        </w:rPr>
      </w:pPr>
      <w:r w:rsidRPr="00410D2D">
        <w:rPr>
          <w:rFonts w:hint="cs"/>
          <w:szCs w:val="24"/>
          <w:rtl/>
        </w:rPr>
        <w:t xml:space="preserve">היה וייקבע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w:t>
      </w:r>
      <w:proofErr w:type="spellStart"/>
      <w:r w:rsidRPr="00410D2D">
        <w:rPr>
          <w:rFonts w:hint="cs"/>
          <w:szCs w:val="24"/>
          <w:rtl/>
        </w:rPr>
        <w:t>הכל</w:t>
      </w:r>
      <w:proofErr w:type="spellEnd"/>
      <w:r w:rsidRPr="00410D2D">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1B7779" w:rsidRPr="00410D2D" w:rsidRDefault="001B7779" w:rsidP="001B7779">
      <w:pPr>
        <w:spacing w:line="340" w:lineRule="exact"/>
        <w:ind w:left="1789"/>
        <w:jc w:val="both"/>
        <w:rPr>
          <w:szCs w:val="24"/>
          <w:rtl/>
        </w:rPr>
      </w:pPr>
    </w:p>
    <w:p w:rsidR="001B7779" w:rsidRPr="00410D2D" w:rsidRDefault="001B7779" w:rsidP="001B7779">
      <w:pPr>
        <w:numPr>
          <w:ilvl w:val="0"/>
          <w:numId w:val="36"/>
        </w:numPr>
        <w:spacing w:line="340" w:lineRule="exact"/>
        <w:ind w:right="567"/>
        <w:jc w:val="both"/>
        <w:rPr>
          <w:szCs w:val="24"/>
        </w:rPr>
      </w:pPr>
      <w:r w:rsidRPr="00410D2D">
        <w:rPr>
          <w:b/>
          <w:bCs/>
          <w:szCs w:val="24"/>
          <w:u w:val="single"/>
          <w:rtl/>
        </w:rPr>
        <w:t>היתרים רישיונות ואישורים</w:t>
      </w:r>
      <w:r w:rsidRPr="00410D2D">
        <w:rPr>
          <w:szCs w:val="24"/>
          <w:rtl/>
        </w:rPr>
        <w:t xml:space="preserve"> </w:t>
      </w:r>
    </w:p>
    <w:p w:rsidR="001B7779" w:rsidRPr="00410D2D" w:rsidRDefault="001B7779" w:rsidP="001B7779">
      <w:pPr>
        <w:numPr>
          <w:ilvl w:val="1"/>
          <w:numId w:val="36"/>
        </w:numPr>
        <w:spacing w:line="340" w:lineRule="exact"/>
        <w:jc w:val="both"/>
        <w:rPr>
          <w:szCs w:val="24"/>
        </w:rPr>
      </w:pPr>
      <w:r w:rsidRPr="00410D2D">
        <w:rPr>
          <w:rFonts w:hint="cs"/>
          <w:szCs w:val="24"/>
          <w:rtl/>
        </w:rPr>
        <w:t xml:space="preserve">היועץ </w:t>
      </w:r>
      <w:r w:rsidRPr="00410D2D">
        <w:rPr>
          <w:szCs w:val="24"/>
          <w:rtl/>
        </w:rPr>
        <w:t xml:space="preserve">מצהיר ומתחייב בזאת </w:t>
      </w:r>
      <w:r w:rsidRPr="00410D2D">
        <w:rPr>
          <w:rFonts w:hint="cs"/>
          <w:szCs w:val="24"/>
          <w:rtl/>
        </w:rPr>
        <w:t xml:space="preserve">כי </w:t>
      </w:r>
      <w:r w:rsidRPr="00410D2D">
        <w:rPr>
          <w:szCs w:val="24"/>
          <w:rtl/>
        </w:rPr>
        <w:t>ה</w:t>
      </w:r>
      <w:r w:rsidRPr="00410D2D">
        <w:rPr>
          <w:rFonts w:hint="cs"/>
          <w:szCs w:val="24"/>
          <w:rtl/>
        </w:rPr>
        <w:t>ו</w:t>
      </w:r>
      <w:r w:rsidRPr="00410D2D">
        <w:rPr>
          <w:szCs w:val="24"/>
          <w:rtl/>
        </w:rPr>
        <w:t>א</w:t>
      </w:r>
      <w:r w:rsidRPr="00410D2D">
        <w:rPr>
          <w:rFonts w:hint="cs"/>
          <w:szCs w:val="24"/>
          <w:rtl/>
        </w:rPr>
        <w:t xml:space="preserve"> וכל מי מטעמו</w:t>
      </w:r>
      <w:r w:rsidRPr="00410D2D">
        <w:rPr>
          <w:szCs w:val="24"/>
          <w:rtl/>
        </w:rPr>
        <w:t xml:space="preserve"> מחזיק</w:t>
      </w:r>
      <w:r w:rsidRPr="00410D2D">
        <w:rPr>
          <w:rFonts w:hint="cs"/>
          <w:szCs w:val="24"/>
          <w:rtl/>
        </w:rPr>
        <w:t>ים</w:t>
      </w:r>
      <w:r w:rsidRPr="00410D2D">
        <w:rPr>
          <w:szCs w:val="24"/>
          <w:rtl/>
        </w:rPr>
        <w:t xml:space="preserve"> במסמכים ו</w:t>
      </w:r>
      <w:r w:rsidRPr="00410D2D">
        <w:rPr>
          <w:rFonts w:hint="cs"/>
          <w:szCs w:val="24"/>
          <w:rtl/>
        </w:rPr>
        <w:t>ב</w:t>
      </w:r>
      <w:r w:rsidRPr="00410D2D">
        <w:rPr>
          <w:szCs w:val="24"/>
          <w:rtl/>
        </w:rPr>
        <w:t>אישורים התקפים</w:t>
      </w:r>
      <w:r w:rsidRPr="00410D2D">
        <w:rPr>
          <w:rFonts w:hint="cs"/>
          <w:szCs w:val="24"/>
          <w:rtl/>
        </w:rPr>
        <w:t xml:space="preserve"> הנדרשים לביצוע השירותים כאמור בהסכם זה ונספחיו</w:t>
      </w:r>
      <w:r w:rsidRPr="00410D2D">
        <w:rPr>
          <w:szCs w:val="24"/>
          <w:rtl/>
        </w:rPr>
        <w:t xml:space="preserve"> בהתאם להוראות </w:t>
      </w:r>
      <w:r w:rsidRPr="00410D2D">
        <w:rPr>
          <w:szCs w:val="24"/>
          <w:rtl/>
        </w:rPr>
        <w:lastRenderedPageBreak/>
        <w:t>כל דין לרבות המסמכים והאישורים התקפים מאת הרשויות המוסמכות. ה</w:t>
      </w:r>
      <w:r w:rsidRPr="00410D2D">
        <w:rPr>
          <w:rFonts w:hint="cs"/>
          <w:szCs w:val="24"/>
          <w:rtl/>
        </w:rPr>
        <w:t>יועץ</w:t>
      </w:r>
      <w:r w:rsidRPr="00410D2D">
        <w:rPr>
          <w:szCs w:val="24"/>
          <w:rtl/>
        </w:rPr>
        <w:t xml:space="preserve"> מתחייב להציגם למשרד בכל עת שידרוש. </w:t>
      </w:r>
    </w:p>
    <w:p w:rsidR="001B7779" w:rsidRPr="00410D2D" w:rsidRDefault="001B7779" w:rsidP="001B7779">
      <w:pPr>
        <w:numPr>
          <w:ilvl w:val="1"/>
          <w:numId w:val="36"/>
        </w:numPr>
        <w:spacing w:line="340" w:lineRule="exact"/>
        <w:jc w:val="both"/>
        <w:rPr>
          <w:szCs w:val="24"/>
        </w:rPr>
      </w:pPr>
      <w:r w:rsidRPr="00410D2D">
        <w:rPr>
          <w:rFonts w:hint="cs"/>
          <w:szCs w:val="24"/>
          <w:rtl/>
        </w:rPr>
        <w:t xml:space="preserve">ידוע ליועץ כי החזקת אישורים, רישיונות והיתרים ברי תוקף כאמור </w:t>
      </w:r>
      <w:r w:rsidRPr="00410D2D">
        <w:rPr>
          <w:szCs w:val="24"/>
          <w:rtl/>
        </w:rPr>
        <w:t>היא תנאי מהותי בהסכם זה. אי נכונות הצהרות</w:t>
      </w:r>
      <w:r w:rsidRPr="00410D2D">
        <w:rPr>
          <w:rFonts w:hint="cs"/>
          <w:szCs w:val="24"/>
          <w:rtl/>
        </w:rPr>
        <w:t xml:space="preserve"> היועץ לעניין זה, כולן או חלקן,</w:t>
      </w:r>
      <w:r w:rsidRPr="00410D2D">
        <w:rPr>
          <w:szCs w:val="24"/>
          <w:rtl/>
        </w:rPr>
        <w:t xml:space="preserve"> </w:t>
      </w:r>
      <w:r w:rsidRPr="00410D2D">
        <w:rPr>
          <w:rFonts w:hint="cs"/>
          <w:szCs w:val="24"/>
          <w:rtl/>
        </w:rPr>
        <w:t>תי</w:t>
      </w:r>
      <w:r w:rsidRPr="00410D2D">
        <w:rPr>
          <w:szCs w:val="24"/>
          <w:rtl/>
        </w:rPr>
        <w:t>חשב כהפרה יסודית של ה</w:t>
      </w:r>
      <w:r w:rsidRPr="00410D2D">
        <w:rPr>
          <w:rFonts w:hint="cs"/>
          <w:szCs w:val="24"/>
          <w:rtl/>
        </w:rPr>
        <w:t>ה</w:t>
      </w:r>
      <w:r w:rsidRPr="00410D2D">
        <w:rPr>
          <w:szCs w:val="24"/>
          <w:rtl/>
        </w:rPr>
        <w:t xml:space="preserve">סכם. </w:t>
      </w:r>
    </w:p>
    <w:p w:rsidR="001B7779" w:rsidRPr="00410D2D" w:rsidRDefault="001B7779" w:rsidP="001B7779">
      <w:pPr>
        <w:numPr>
          <w:ilvl w:val="1"/>
          <w:numId w:val="36"/>
        </w:numPr>
        <w:spacing w:line="340" w:lineRule="exact"/>
        <w:jc w:val="both"/>
        <w:rPr>
          <w:szCs w:val="24"/>
        </w:rPr>
      </w:pPr>
      <w:r w:rsidRPr="00410D2D">
        <w:rPr>
          <w:rFonts w:hint="cs"/>
          <w:szCs w:val="24"/>
          <w:rtl/>
        </w:rPr>
        <w:t>היועץ מתחייב</w:t>
      </w:r>
      <w:r w:rsidRPr="00410D2D">
        <w:rPr>
          <w:szCs w:val="24"/>
          <w:rtl/>
        </w:rPr>
        <w:t xml:space="preserve"> להודיע למשרד מיד על כל שינוי שיחול בתוקף הצהרותי</w:t>
      </w:r>
      <w:r w:rsidRPr="00410D2D">
        <w:rPr>
          <w:rFonts w:hint="cs"/>
          <w:szCs w:val="24"/>
          <w:rtl/>
        </w:rPr>
        <w:t>ו כאמור</w:t>
      </w:r>
      <w:r w:rsidRPr="00410D2D">
        <w:rPr>
          <w:szCs w:val="24"/>
          <w:rtl/>
        </w:rPr>
        <w:t>, לרבות על כל צו שניתן כנגד</w:t>
      </w:r>
      <w:r w:rsidRPr="00410D2D">
        <w:rPr>
          <w:rFonts w:hint="cs"/>
          <w:szCs w:val="24"/>
          <w:rtl/>
        </w:rPr>
        <w:t>ו</w:t>
      </w:r>
      <w:r w:rsidRPr="00410D2D">
        <w:rPr>
          <w:szCs w:val="24"/>
          <w:rtl/>
        </w:rPr>
        <w:t xml:space="preserve"> והאוסר או מגביל את יכולת</w:t>
      </w:r>
      <w:r w:rsidRPr="00410D2D">
        <w:rPr>
          <w:rFonts w:hint="cs"/>
          <w:szCs w:val="24"/>
          <w:rtl/>
        </w:rPr>
        <w:t>ו</w:t>
      </w:r>
      <w:r w:rsidRPr="00410D2D">
        <w:rPr>
          <w:szCs w:val="24"/>
          <w:rtl/>
        </w:rPr>
        <w:t xml:space="preserve"> ליתן את השירותים בהתאם להסכם </w:t>
      </w:r>
      <w:r w:rsidRPr="00410D2D">
        <w:rPr>
          <w:rFonts w:hint="cs"/>
          <w:szCs w:val="24"/>
          <w:rtl/>
        </w:rPr>
        <w:t xml:space="preserve">זה </w:t>
      </w:r>
      <w:r w:rsidRPr="00410D2D">
        <w:rPr>
          <w:szCs w:val="24"/>
          <w:rtl/>
        </w:rPr>
        <w:t xml:space="preserve">על נספחיו. </w:t>
      </w:r>
    </w:p>
    <w:p w:rsidR="001B7779" w:rsidRPr="00410D2D" w:rsidRDefault="001B7779" w:rsidP="001B7779">
      <w:pPr>
        <w:numPr>
          <w:ilvl w:val="1"/>
          <w:numId w:val="36"/>
        </w:numPr>
        <w:spacing w:line="340" w:lineRule="exact"/>
        <w:jc w:val="both"/>
        <w:rPr>
          <w:szCs w:val="24"/>
        </w:rPr>
      </w:pPr>
      <w:r w:rsidRPr="00410D2D">
        <w:rPr>
          <w:rFonts w:hint="cs"/>
          <w:szCs w:val="24"/>
          <w:rtl/>
        </w:rPr>
        <w:t xml:space="preserve">היועץ מתחייב לספק את השירותים בהתאם להוראות כל דין החל בקשר למתן השירותים נשוא הסכם זה. </w:t>
      </w:r>
    </w:p>
    <w:p w:rsidR="001B7779" w:rsidRPr="0099174D" w:rsidRDefault="001B7779" w:rsidP="001B7779">
      <w:pPr>
        <w:spacing w:line="340" w:lineRule="exact"/>
        <w:ind w:left="567" w:right="567"/>
        <w:jc w:val="both"/>
        <w:rPr>
          <w:b/>
          <w:bCs/>
          <w:szCs w:val="24"/>
          <w:u w:val="single"/>
        </w:rPr>
      </w:pPr>
    </w:p>
    <w:p w:rsidR="001B7779" w:rsidRPr="00410D2D" w:rsidRDefault="001B7779" w:rsidP="001B7779">
      <w:pPr>
        <w:numPr>
          <w:ilvl w:val="0"/>
          <w:numId w:val="36"/>
        </w:numPr>
        <w:spacing w:line="340" w:lineRule="exact"/>
        <w:jc w:val="both"/>
        <w:rPr>
          <w:b/>
          <w:bCs/>
          <w:szCs w:val="24"/>
          <w:u w:val="single"/>
        </w:rPr>
      </w:pPr>
      <w:r w:rsidRPr="00410D2D">
        <w:rPr>
          <w:rFonts w:hint="cs"/>
          <w:b/>
          <w:bCs/>
          <w:szCs w:val="24"/>
          <w:u w:val="single"/>
          <w:rtl/>
        </w:rPr>
        <w:t>ביטול ההסכם</w:t>
      </w:r>
    </w:p>
    <w:p w:rsidR="001B7779" w:rsidRPr="00410D2D" w:rsidRDefault="001B7779" w:rsidP="001B7779">
      <w:pPr>
        <w:numPr>
          <w:ilvl w:val="1"/>
          <w:numId w:val="36"/>
        </w:numPr>
        <w:spacing w:line="340" w:lineRule="exact"/>
        <w:jc w:val="both"/>
        <w:rPr>
          <w:szCs w:val="24"/>
        </w:rPr>
      </w:pPr>
      <w:r w:rsidRPr="00410D2D">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rsidR="001B7779" w:rsidRPr="00410D2D" w:rsidRDefault="001B7779" w:rsidP="001B7779">
      <w:pPr>
        <w:numPr>
          <w:ilvl w:val="1"/>
          <w:numId w:val="36"/>
        </w:numPr>
        <w:spacing w:line="340" w:lineRule="exact"/>
        <w:jc w:val="both"/>
        <w:rPr>
          <w:szCs w:val="24"/>
          <w:rtl/>
        </w:rPr>
      </w:pPr>
      <w:r w:rsidRPr="00410D2D">
        <w:rPr>
          <w:rFonts w:hint="cs"/>
          <w:szCs w:val="24"/>
          <w:rtl/>
        </w:rPr>
        <w:t xml:space="preserve">בוטל ההסכם לפי סעיף זה, ובמידה ונדרש כך על ידי הממונה, ישלים היועץ פעילות שהחל בה לפני הביטול ויקבל תמורתה כאמור בסעיף </w:t>
      </w:r>
      <w:r w:rsidRPr="00410D2D">
        <w:rPr>
          <w:szCs w:val="24"/>
        </w:rPr>
        <w:t>7</w:t>
      </w:r>
      <w:r w:rsidRPr="00410D2D">
        <w:rPr>
          <w:rFonts w:hint="cs"/>
          <w:szCs w:val="24"/>
          <w:rtl/>
        </w:rPr>
        <w:t>.</w:t>
      </w:r>
    </w:p>
    <w:p w:rsidR="001B7779" w:rsidRPr="00410D2D" w:rsidRDefault="001B7779" w:rsidP="001B7779">
      <w:pPr>
        <w:spacing w:line="340" w:lineRule="exact"/>
        <w:ind w:left="567"/>
        <w:jc w:val="both"/>
        <w:rPr>
          <w:szCs w:val="24"/>
        </w:rPr>
      </w:pPr>
    </w:p>
    <w:p w:rsidR="001B7779" w:rsidRDefault="001B7779" w:rsidP="001B7779">
      <w:pPr>
        <w:numPr>
          <w:ilvl w:val="0"/>
          <w:numId w:val="36"/>
        </w:numPr>
        <w:spacing w:line="340" w:lineRule="exact"/>
        <w:jc w:val="both"/>
        <w:rPr>
          <w:b/>
          <w:bCs/>
          <w:szCs w:val="24"/>
          <w:u w:val="single"/>
        </w:rPr>
      </w:pPr>
      <w:r w:rsidRPr="00410D2D">
        <w:rPr>
          <w:rFonts w:hint="cs"/>
          <w:b/>
          <w:bCs/>
          <w:szCs w:val="24"/>
          <w:u w:val="single"/>
          <w:rtl/>
        </w:rPr>
        <w:t>סודיות</w:t>
      </w:r>
    </w:p>
    <w:p w:rsidR="001B7779" w:rsidRPr="0099174D" w:rsidRDefault="001B7779" w:rsidP="001B7779">
      <w:pPr>
        <w:spacing w:line="340" w:lineRule="exact"/>
        <w:ind w:left="567"/>
        <w:jc w:val="both"/>
        <w:rPr>
          <w:b/>
          <w:bCs/>
          <w:szCs w:val="24"/>
          <w:u w:val="single"/>
          <w:rtl/>
        </w:rPr>
      </w:pPr>
    </w:p>
    <w:p w:rsidR="001B7779" w:rsidRPr="00410D2D" w:rsidRDefault="001B7779" w:rsidP="001B7779">
      <w:pPr>
        <w:numPr>
          <w:ilvl w:val="1"/>
          <w:numId w:val="23"/>
        </w:numPr>
        <w:jc w:val="both"/>
        <w:rPr>
          <w:szCs w:val="24"/>
        </w:rPr>
      </w:pPr>
      <w:r w:rsidRPr="00410D2D">
        <w:rPr>
          <w:rFonts w:hint="cs"/>
          <w:szCs w:val="24"/>
          <w:rtl/>
        </w:rPr>
        <w:t>לצורך חוזה זה  למונחים הבאים המשמעות המופיעה לצידם:</w:t>
      </w:r>
    </w:p>
    <w:p w:rsidR="001B7779" w:rsidRPr="00410D2D" w:rsidRDefault="001B7779" w:rsidP="001B7779">
      <w:pPr>
        <w:pStyle w:val="af0"/>
        <w:widowControl w:val="0"/>
        <w:rPr>
          <w:b/>
          <w:bCs/>
          <w:sz w:val="24"/>
        </w:rPr>
      </w:pPr>
    </w:p>
    <w:p w:rsidR="001B7779" w:rsidRPr="00410D2D" w:rsidRDefault="001B7779" w:rsidP="001B7779">
      <w:pPr>
        <w:pStyle w:val="af0"/>
        <w:widowControl w:val="0"/>
        <w:rPr>
          <w:sz w:val="24"/>
        </w:rPr>
      </w:pPr>
      <w:r w:rsidRPr="00410D2D">
        <w:rPr>
          <w:rFonts w:hint="cs"/>
          <w:b/>
          <w:bCs/>
          <w:sz w:val="24"/>
          <w:rtl/>
        </w:rPr>
        <w:t>"מידע"</w:t>
      </w:r>
      <w:r w:rsidRPr="00410D2D">
        <w:rPr>
          <w:rFonts w:hint="cs"/>
          <w:sz w:val="24"/>
          <w:rtl/>
        </w:rPr>
        <w:t xml:space="preserve"> -</w:t>
      </w:r>
      <w:r w:rsidRPr="00410D2D">
        <w:rPr>
          <w:rFonts w:hint="cs"/>
          <w:sz w:val="24"/>
          <w:rtl/>
        </w:rPr>
        <w:tab/>
        <w:t>כל מידע (</w:t>
      </w:r>
      <w:r w:rsidRPr="00410D2D">
        <w:rPr>
          <w:sz w:val="24"/>
        </w:rPr>
        <w:t>Information</w:t>
      </w:r>
      <w:r w:rsidRPr="00410D2D">
        <w:rPr>
          <w:rFonts w:hint="cs"/>
          <w:sz w:val="24"/>
          <w:rtl/>
        </w:rPr>
        <w:t>), ידע (</w:t>
      </w:r>
      <w:r w:rsidRPr="00410D2D">
        <w:rPr>
          <w:sz w:val="24"/>
        </w:rPr>
        <w:t>Know-How</w:t>
      </w:r>
      <w:r w:rsidRPr="00410D2D">
        <w:rPr>
          <w:rFonts w:hint="cs"/>
          <w:sz w:val="24"/>
          <w:rtl/>
        </w:rPr>
        <w:t>), ידיעה, מסמך, תכתובת, תוכנית,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1B7779" w:rsidRPr="00410D2D" w:rsidRDefault="001B7779" w:rsidP="001B7779">
      <w:pPr>
        <w:pStyle w:val="af0"/>
        <w:widowControl w:val="0"/>
        <w:rPr>
          <w:sz w:val="24"/>
          <w:rtl/>
        </w:rPr>
      </w:pPr>
    </w:p>
    <w:p w:rsidR="001B7779" w:rsidRPr="00410D2D" w:rsidRDefault="001B7779" w:rsidP="001B7779">
      <w:pPr>
        <w:pStyle w:val="af0"/>
        <w:widowControl w:val="0"/>
        <w:rPr>
          <w:sz w:val="24"/>
          <w:rtl/>
        </w:rPr>
      </w:pPr>
      <w:r w:rsidRPr="00410D2D">
        <w:rPr>
          <w:rFonts w:hint="cs"/>
          <w:b/>
          <w:bCs/>
          <w:sz w:val="24"/>
          <w:rtl/>
        </w:rPr>
        <w:t xml:space="preserve">"סודות מקצועיים" </w:t>
      </w:r>
      <w:r w:rsidRPr="00410D2D">
        <w:rPr>
          <w:rFonts w:hint="cs"/>
          <w:sz w:val="24"/>
          <w:rtl/>
        </w:rPr>
        <w:t>-</w:t>
      </w:r>
      <w:r w:rsidRPr="00410D2D">
        <w:rPr>
          <w:rFonts w:hint="cs"/>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1B7779" w:rsidRPr="00410D2D" w:rsidRDefault="001B7779" w:rsidP="001B7779">
      <w:pPr>
        <w:spacing w:line="340" w:lineRule="exact"/>
        <w:ind w:right="720"/>
        <w:jc w:val="both"/>
        <w:rPr>
          <w:b/>
          <w:bCs/>
          <w:szCs w:val="24"/>
          <w:u w:val="single"/>
        </w:rPr>
      </w:pPr>
    </w:p>
    <w:p w:rsidR="001B7779" w:rsidRPr="00410D2D" w:rsidRDefault="001B7779" w:rsidP="001B7779">
      <w:pPr>
        <w:numPr>
          <w:ilvl w:val="1"/>
          <w:numId w:val="36"/>
        </w:numPr>
        <w:spacing w:line="340" w:lineRule="exact"/>
        <w:jc w:val="both"/>
        <w:rPr>
          <w:szCs w:val="24"/>
        </w:rPr>
      </w:pPr>
      <w:r w:rsidRPr="00410D2D">
        <w:rPr>
          <w:rFonts w:hint="cs"/>
          <w:szCs w:val="24"/>
          <w:rtl/>
        </w:rPr>
        <w:t xml:space="preserve">הואיל והיועץ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rsidR="001B7779" w:rsidRPr="00410D2D" w:rsidRDefault="001B7779" w:rsidP="001B7779">
      <w:pPr>
        <w:numPr>
          <w:ilvl w:val="1"/>
          <w:numId w:val="36"/>
        </w:numPr>
        <w:spacing w:line="340" w:lineRule="exact"/>
        <w:jc w:val="both"/>
        <w:rPr>
          <w:szCs w:val="24"/>
        </w:rPr>
      </w:pPr>
      <w:r w:rsidRPr="00410D2D">
        <w:rPr>
          <w:rFonts w:hint="cs"/>
          <w:szCs w:val="24"/>
          <w:rtl/>
        </w:rPr>
        <w:t>ידוע ליועץ כי אין לגלות מידע שהתגלו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rsidR="001B7779" w:rsidRPr="00410D2D" w:rsidRDefault="001B7779" w:rsidP="001B7779">
      <w:pPr>
        <w:numPr>
          <w:ilvl w:val="1"/>
          <w:numId w:val="36"/>
        </w:numPr>
        <w:spacing w:line="340" w:lineRule="exact"/>
        <w:jc w:val="both"/>
        <w:rPr>
          <w:szCs w:val="24"/>
        </w:rPr>
      </w:pPr>
      <w:r w:rsidRPr="00410D2D">
        <w:rPr>
          <w:rFonts w:hint="cs"/>
          <w:szCs w:val="24"/>
          <w:rtl/>
        </w:rPr>
        <w:lastRenderedPageBreak/>
        <w:t>היועץ מתחייב לנקוט בכל האמצעים על מנת לוודא כי הסודיות כאמור תשמר גם על ידי עובדיו, סוכניו והמועסקים על ידו.</w:t>
      </w:r>
    </w:p>
    <w:p w:rsidR="001B7779" w:rsidRPr="00410D2D" w:rsidRDefault="001B7779" w:rsidP="001B7779">
      <w:pPr>
        <w:numPr>
          <w:ilvl w:val="1"/>
          <w:numId w:val="36"/>
        </w:numPr>
        <w:spacing w:line="340" w:lineRule="exact"/>
        <w:jc w:val="both"/>
        <w:rPr>
          <w:szCs w:val="24"/>
        </w:rPr>
      </w:pPr>
      <w:r w:rsidRPr="00410D2D">
        <w:rPr>
          <w:rFonts w:hint="cs"/>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rsidR="001B7779" w:rsidRPr="00410D2D" w:rsidRDefault="001B7779" w:rsidP="001B7779">
      <w:pPr>
        <w:numPr>
          <w:ilvl w:val="1"/>
          <w:numId w:val="36"/>
        </w:numPr>
        <w:spacing w:line="340" w:lineRule="exact"/>
        <w:jc w:val="both"/>
        <w:rPr>
          <w:szCs w:val="24"/>
        </w:rPr>
      </w:pPr>
      <w:r w:rsidRPr="00410D2D">
        <w:rPr>
          <w:rFonts w:hint="cs"/>
          <w:szCs w:val="24"/>
          <w:rtl/>
        </w:rPr>
        <w:t>היועץ ועובדיו יחתמו על התחייבות לשמירת סודיות, בנוסח שיועבר אליהם על ידי המשרד, כתנאי לחתימת המשרד על ההסכם.</w:t>
      </w:r>
    </w:p>
    <w:p w:rsidR="001B7779" w:rsidRPr="0099174D" w:rsidRDefault="001B7779" w:rsidP="001B7779">
      <w:pPr>
        <w:spacing w:line="340" w:lineRule="exact"/>
        <w:ind w:left="567" w:right="567"/>
        <w:jc w:val="both"/>
        <w:rPr>
          <w:b/>
          <w:bCs/>
          <w:szCs w:val="24"/>
          <w:u w:val="single"/>
        </w:rPr>
      </w:pPr>
    </w:p>
    <w:p w:rsidR="001B7779" w:rsidRPr="00410D2D" w:rsidRDefault="001B7779" w:rsidP="001B7779">
      <w:pPr>
        <w:numPr>
          <w:ilvl w:val="0"/>
          <w:numId w:val="36"/>
        </w:numPr>
        <w:spacing w:line="340" w:lineRule="exact"/>
        <w:jc w:val="both"/>
        <w:rPr>
          <w:b/>
          <w:bCs/>
          <w:szCs w:val="24"/>
          <w:u w:val="single"/>
          <w:rtl/>
        </w:rPr>
      </w:pPr>
      <w:r w:rsidRPr="00410D2D">
        <w:rPr>
          <w:rFonts w:hint="cs"/>
          <w:b/>
          <w:bCs/>
          <w:szCs w:val="24"/>
          <w:u w:val="single"/>
          <w:rtl/>
        </w:rPr>
        <w:t>קניין רוחני וזכויות יוצרים</w:t>
      </w:r>
    </w:p>
    <w:p w:rsidR="001B7779" w:rsidRPr="00410D2D" w:rsidRDefault="001B7779" w:rsidP="001B7779">
      <w:pPr>
        <w:numPr>
          <w:ilvl w:val="1"/>
          <w:numId w:val="36"/>
        </w:numPr>
        <w:spacing w:line="340" w:lineRule="exact"/>
        <w:jc w:val="both"/>
        <w:rPr>
          <w:szCs w:val="24"/>
          <w:u w:val="single"/>
        </w:rPr>
      </w:pPr>
      <w:r w:rsidRPr="00410D2D">
        <w:rPr>
          <w:rFonts w:hint="cs"/>
          <w:szCs w:val="24"/>
          <w:rtl/>
        </w:rPr>
        <w:t xml:space="preserve">המשרד יהיה בעל זכויות היוצרים הבלעדי בכל העבודה שיבצע היועץ במסגרת הסכם זה, כולל על כל מידע שיגיע לידי היועץ במסגרת העבודה ותיעודו על גבי דיסקטים או כל מדיה אחרת, תוכנות שתכנת, מפות שהכין, דו"חות שכתב, מודלים שגיבש </w:t>
      </w:r>
      <w:proofErr w:type="spellStart"/>
      <w:r w:rsidRPr="00410D2D">
        <w:rPr>
          <w:rFonts w:hint="cs"/>
          <w:szCs w:val="24"/>
          <w:rtl/>
        </w:rPr>
        <w:t>וכו</w:t>
      </w:r>
      <w:proofErr w:type="spellEnd"/>
      <w:r w:rsidRPr="00410D2D">
        <w:rPr>
          <w:rFonts w:hint="cs"/>
          <w:szCs w:val="24"/>
          <w:rtl/>
        </w:rPr>
        <w:t>' (להלן: "</w:t>
      </w:r>
      <w:r w:rsidRPr="00410D2D">
        <w:rPr>
          <w:rFonts w:hint="cs"/>
          <w:b/>
          <w:bCs/>
          <w:szCs w:val="24"/>
          <w:rtl/>
        </w:rPr>
        <w:t>היצירות</w:t>
      </w:r>
      <w:r w:rsidRPr="00410D2D">
        <w:rPr>
          <w:rFonts w:hint="cs"/>
          <w:szCs w:val="24"/>
          <w:rtl/>
        </w:rPr>
        <w:t>") והיועץ לא יהיה רשאי לעשות כל שימוש בהן, אלא לצורך מתן שירותי היועץ בהתאם להסכם זה.</w:t>
      </w:r>
    </w:p>
    <w:p w:rsidR="001B7779" w:rsidRPr="00410D2D" w:rsidRDefault="001B7779" w:rsidP="001B7779">
      <w:pPr>
        <w:numPr>
          <w:ilvl w:val="1"/>
          <w:numId w:val="36"/>
        </w:numPr>
        <w:spacing w:line="340" w:lineRule="exact"/>
        <w:jc w:val="both"/>
        <w:rPr>
          <w:szCs w:val="24"/>
          <w:u w:val="single"/>
        </w:rPr>
      </w:pPr>
      <w:r w:rsidRPr="00410D2D">
        <w:rPr>
          <w:rFonts w:hint="cs"/>
          <w:szCs w:val="24"/>
          <w:rtl/>
        </w:rPr>
        <w:t xml:space="preserve">כל חומר מכל סוג שהוא, כולל מפרט נתונים, תוכנות, צילומים </w:t>
      </w:r>
      <w:proofErr w:type="spellStart"/>
      <w:r w:rsidRPr="00410D2D">
        <w:rPr>
          <w:rFonts w:hint="cs"/>
          <w:szCs w:val="24"/>
          <w:rtl/>
        </w:rPr>
        <w:t>וכו</w:t>
      </w:r>
      <w:proofErr w:type="spellEnd"/>
      <w:r w:rsidRPr="00410D2D">
        <w:rPr>
          <w:rFonts w:hint="cs"/>
          <w:szCs w:val="24"/>
          <w:rtl/>
        </w:rPr>
        <w:t>' שרכש היועץ לצורך ביצוע השירותים ושבגינו שילם המשרד, יהיה רכושו של המשרד (כולל קבצי אקסל), ועל היועץ להעבירו למשרד מייד בסיום השימוש בהם לצורך מתן השירותים.</w:t>
      </w:r>
    </w:p>
    <w:p w:rsidR="001B7779" w:rsidRPr="00410D2D" w:rsidRDefault="001B7779" w:rsidP="001B7779">
      <w:pPr>
        <w:numPr>
          <w:ilvl w:val="1"/>
          <w:numId w:val="36"/>
        </w:numPr>
        <w:spacing w:line="340" w:lineRule="exact"/>
        <w:jc w:val="both"/>
        <w:rPr>
          <w:szCs w:val="24"/>
          <w:rtl/>
        </w:rPr>
      </w:pPr>
      <w:r w:rsidRPr="00410D2D">
        <w:rPr>
          <w:rFonts w:hint="cs"/>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rsidR="001B7779" w:rsidRPr="00410D2D" w:rsidRDefault="001B7779" w:rsidP="001B7779">
      <w:pPr>
        <w:numPr>
          <w:ilvl w:val="1"/>
          <w:numId w:val="36"/>
        </w:numPr>
        <w:spacing w:line="340" w:lineRule="exact"/>
        <w:jc w:val="both"/>
        <w:rPr>
          <w:szCs w:val="24"/>
        </w:rPr>
      </w:pPr>
      <w:r w:rsidRPr="00410D2D">
        <w:rPr>
          <w:rFonts w:hint="cs"/>
          <w:szCs w:val="24"/>
          <w:rtl/>
        </w:rPr>
        <w:t>סעיף זה יהיה בתוקף אף לאחר תום תקופת הסכם זה וימשיך לחול ללא הגבלת זמן.</w:t>
      </w:r>
    </w:p>
    <w:p w:rsidR="001B7779" w:rsidRPr="00410D2D" w:rsidRDefault="001B7779" w:rsidP="001B7779">
      <w:pPr>
        <w:spacing w:line="340" w:lineRule="exact"/>
        <w:jc w:val="both"/>
        <w:rPr>
          <w:b/>
          <w:bCs/>
          <w:szCs w:val="24"/>
          <w:u w:val="single"/>
          <w:rtl/>
        </w:rPr>
      </w:pPr>
    </w:p>
    <w:p w:rsidR="001B7779" w:rsidRPr="00410D2D" w:rsidRDefault="001B7779" w:rsidP="001B7779">
      <w:pPr>
        <w:numPr>
          <w:ilvl w:val="0"/>
          <w:numId w:val="36"/>
        </w:numPr>
        <w:spacing w:line="340" w:lineRule="exact"/>
        <w:jc w:val="both"/>
        <w:rPr>
          <w:b/>
          <w:bCs/>
          <w:szCs w:val="24"/>
          <w:u w:val="single"/>
        </w:rPr>
      </w:pPr>
      <w:r w:rsidRPr="00410D2D">
        <w:rPr>
          <w:rFonts w:hint="cs"/>
          <w:b/>
          <w:bCs/>
          <w:szCs w:val="24"/>
          <w:u w:val="single"/>
          <w:rtl/>
        </w:rPr>
        <w:t>התחייבות להיעדר ניגוד עניינים</w:t>
      </w:r>
    </w:p>
    <w:p w:rsidR="001B7779" w:rsidRPr="00410D2D" w:rsidRDefault="001B7779" w:rsidP="001B7779">
      <w:pPr>
        <w:numPr>
          <w:ilvl w:val="1"/>
          <w:numId w:val="36"/>
        </w:numPr>
        <w:spacing w:line="340" w:lineRule="exact"/>
        <w:jc w:val="both"/>
        <w:rPr>
          <w:szCs w:val="24"/>
        </w:rPr>
      </w:pPr>
      <w:r w:rsidRPr="00410D2D">
        <w:rPr>
          <w:rFonts w:hint="cs"/>
          <w:szCs w:val="24"/>
          <w:rtl/>
        </w:rPr>
        <w:t>היועץ מצהיר ומתחייב כי אין הוא או מי מטעמו הנוטל חלק במתן השירותים לפי הסכם זה נמצא, וכי יימנע מלהימצא במצב של ניגוד אינטרסים בין מתן שירותיו במסגרת הסכם זה לבין עיסוקיו האחרים. בכל מקרה של חשש לניגוד עניינים כאמור, יפנה היועץ לממונה ויפעל עפ"י הנחיותיו.</w:t>
      </w:r>
    </w:p>
    <w:p w:rsidR="001B7779" w:rsidRPr="00410D2D" w:rsidRDefault="001B7779" w:rsidP="001B7779">
      <w:pPr>
        <w:numPr>
          <w:ilvl w:val="1"/>
          <w:numId w:val="36"/>
        </w:numPr>
        <w:spacing w:line="340" w:lineRule="exact"/>
        <w:jc w:val="both"/>
        <w:rPr>
          <w:szCs w:val="24"/>
        </w:rPr>
      </w:pPr>
      <w:r w:rsidRPr="00410D2D">
        <w:rPr>
          <w:rFonts w:hint="cs"/>
          <w:szCs w:val="24"/>
          <w:rtl/>
        </w:rPr>
        <w:t>במשך תקופת ההסכם, לא ישתתף היועץ בדרך כלשהי בהכנה או הצגה של פרויקט המוגש למימון המשרד, אלא באישור של המשרד מראש.</w:t>
      </w:r>
    </w:p>
    <w:p w:rsidR="001B7779" w:rsidRPr="00410D2D" w:rsidRDefault="001B7779" w:rsidP="001B7779">
      <w:pPr>
        <w:spacing w:line="340" w:lineRule="exact"/>
        <w:jc w:val="both"/>
        <w:rPr>
          <w:szCs w:val="24"/>
          <w:rtl/>
        </w:rPr>
      </w:pPr>
    </w:p>
    <w:p w:rsidR="001B7779" w:rsidRPr="00410D2D" w:rsidRDefault="001B7779" w:rsidP="001B7779">
      <w:pPr>
        <w:numPr>
          <w:ilvl w:val="0"/>
          <w:numId w:val="36"/>
        </w:numPr>
        <w:spacing w:line="340" w:lineRule="exact"/>
        <w:jc w:val="both"/>
        <w:rPr>
          <w:szCs w:val="24"/>
        </w:rPr>
      </w:pPr>
      <w:r w:rsidRPr="00410D2D">
        <w:rPr>
          <w:rFonts w:hint="cs"/>
          <w:b/>
          <w:bCs/>
          <w:szCs w:val="24"/>
          <w:u w:val="single"/>
          <w:rtl/>
        </w:rPr>
        <w:t>הפרת הוראות ההסכם</w:t>
      </w:r>
    </w:p>
    <w:p w:rsidR="001B7779" w:rsidRPr="00410D2D" w:rsidRDefault="001B7779" w:rsidP="001B7779">
      <w:pPr>
        <w:spacing w:line="340" w:lineRule="exact"/>
        <w:ind w:left="567"/>
        <w:jc w:val="both"/>
        <w:rPr>
          <w:szCs w:val="24"/>
          <w:u w:val="single"/>
          <w:rtl/>
        </w:rPr>
      </w:pPr>
      <w:r w:rsidRPr="00410D2D">
        <w:rPr>
          <w:rFonts w:hint="cs"/>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לך בהודעה, לא יהיה המשרד חייב בתשלום כלשהו ליועץ.</w:t>
      </w:r>
    </w:p>
    <w:p w:rsidR="001B7779" w:rsidRPr="00410D2D" w:rsidRDefault="001B7779" w:rsidP="001B7779">
      <w:pPr>
        <w:spacing w:line="340" w:lineRule="exact"/>
        <w:jc w:val="both"/>
        <w:rPr>
          <w:b/>
          <w:bCs/>
          <w:szCs w:val="24"/>
          <w:u w:val="single"/>
          <w:rtl/>
        </w:rPr>
      </w:pPr>
      <w:r w:rsidRPr="00410D2D">
        <w:rPr>
          <w:rFonts w:hint="cs"/>
          <w:b/>
          <w:bCs/>
          <w:szCs w:val="24"/>
          <w:u w:val="single"/>
          <w:rtl/>
        </w:rPr>
        <w:t>טיב התוצרים</w:t>
      </w:r>
    </w:p>
    <w:p w:rsidR="001B7779" w:rsidRPr="00410D2D" w:rsidRDefault="001B7779" w:rsidP="001B7779">
      <w:pPr>
        <w:numPr>
          <w:ilvl w:val="0"/>
          <w:numId w:val="36"/>
        </w:numPr>
        <w:spacing w:line="340" w:lineRule="exact"/>
        <w:jc w:val="both"/>
        <w:rPr>
          <w:szCs w:val="24"/>
        </w:rPr>
      </w:pPr>
      <w:r w:rsidRPr="00410D2D">
        <w:rPr>
          <w:rFonts w:hint="cs"/>
          <w:szCs w:val="24"/>
          <w:rtl/>
        </w:rPr>
        <w:t>המשרד רשאי לבדוק את התוצרים שיספק היועץ על פי הסכם זה ורשאי לסרב לקבלם במידה ואינם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שיקבע על ידי המשרד.</w:t>
      </w:r>
    </w:p>
    <w:p w:rsidR="001B7779" w:rsidRPr="00410D2D" w:rsidRDefault="001B7779" w:rsidP="001B7779">
      <w:pPr>
        <w:numPr>
          <w:ilvl w:val="0"/>
          <w:numId w:val="36"/>
        </w:numPr>
        <w:spacing w:line="340" w:lineRule="exact"/>
        <w:jc w:val="both"/>
        <w:rPr>
          <w:szCs w:val="24"/>
        </w:rPr>
      </w:pPr>
      <w:r w:rsidRPr="00410D2D">
        <w:rPr>
          <w:rFonts w:hint="cs"/>
          <w:szCs w:val="24"/>
          <w:rtl/>
        </w:rPr>
        <w:lastRenderedPageBreak/>
        <w:t xml:space="preserve">כל עוד לא נבדקו ולא אושרו התוצרים שהתקבלו על ידי המשרד או הפועלים מטעמו, הם לא ייחשבו ככאלו שנמסרו למשרד. </w:t>
      </w:r>
    </w:p>
    <w:p w:rsidR="001B7779" w:rsidRDefault="001B7779" w:rsidP="001B7779">
      <w:pPr>
        <w:numPr>
          <w:ilvl w:val="0"/>
          <w:numId w:val="36"/>
        </w:numPr>
        <w:spacing w:line="340" w:lineRule="exact"/>
        <w:jc w:val="both"/>
        <w:rPr>
          <w:szCs w:val="24"/>
        </w:rPr>
      </w:pPr>
      <w:r w:rsidRPr="00410D2D">
        <w:rPr>
          <w:rFonts w:hint="cs"/>
          <w:szCs w:val="24"/>
          <w:rtl/>
        </w:rPr>
        <w:t>היועץ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1B7779" w:rsidRPr="00F72F46" w:rsidRDefault="001B7779" w:rsidP="001B7779">
      <w:pPr>
        <w:spacing w:line="340" w:lineRule="exact"/>
        <w:ind w:left="1069"/>
        <w:jc w:val="both"/>
        <w:rPr>
          <w:szCs w:val="24"/>
          <w:rtl/>
        </w:rPr>
      </w:pPr>
    </w:p>
    <w:p w:rsidR="001B7779" w:rsidRPr="00410D2D" w:rsidRDefault="001B7779" w:rsidP="001B7779">
      <w:pPr>
        <w:numPr>
          <w:ilvl w:val="0"/>
          <w:numId w:val="36"/>
        </w:numPr>
        <w:spacing w:line="340" w:lineRule="exact"/>
        <w:ind w:right="567"/>
        <w:jc w:val="both"/>
        <w:rPr>
          <w:szCs w:val="24"/>
        </w:rPr>
      </w:pPr>
      <w:r w:rsidRPr="00410D2D">
        <w:rPr>
          <w:rFonts w:hint="cs"/>
          <w:b/>
          <w:bCs/>
          <w:szCs w:val="24"/>
          <w:u w:val="single"/>
          <w:rtl/>
        </w:rPr>
        <w:t xml:space="preserve">חובת ביטוח  </w:t>
      </w:r>
    </w:p>
    <w:p w:rsidR="001B7779" w:rsidRPr="00410D2D" w:rsidRDefault="001B7779" w:rsidP="001B7779">
      <w:pPr>
        <w:tabs>
          <w:tab w:val="left" w:pos="8617"/>
        </w:tabs>
        <w:spacing w:line="340" w:lineRule="exact"/>
        <w:ind w:left="567"/>
        <w:jc w:val="both"/>
        <w:rPr>
          <w:b/>
          <w:bCs/>
          <w:szCs w:val="24"/>
          <w:u w:val="single"/>
          <w:rtl/>
        </w:rPr>
      </w:pPr>
      <w:r w:rsidRPr="00410D2D">
        <w:rPr>
          <w:rFonts w:hint="cs"/>
          <w:szCs w:val="24"/>
          <w:rtl/>
        </w:rPr>
        <w:t>היועץ מתחייב להציג למשרד את הביטוחים המפורטים בזה, לטובתו ולטובת מדינת ישראל – משרד האנרגיה והמים כאשר הם כוללים את כל הכיסויים והתנאים הנדרשים וגבולות האחריות לא יפחתו מהמצוין להלן:</w:t>
      </w:r>
    </w:p>
    <w:p w:rsidR="001B7779" w:rsidRPr="00410D2D" w:rsidRDefault="001B7779" w:rsidP="001B7779">
      <w:pPr>
        <w:numPr>
          <w:ilvl w:val="1"/>
          <w:numId w:val="36"/>
        </w:numPr>
        <w:spacing w:line="340" w:lineRule="exact"/>
        <w:ind w:right="1134"/>
        <w:jc w:val="both"/>
        <w:rPr>
          <w:b/>
          <w:bCs/>
          <w:szCs w:val="24"/>
          <w:u w:val="single"/>
          <w:rtl/>
        </w:rPr>
      </w:pPr>
      <w:r w:rsidRPr="00410D2D">
        <w:rPr>
          <w:rFonts w:hint="cs"/>
          <w:b/>
          <w:bCs/>
          <w:szCs w:val="24"/>
          <w:u w:val="single"/>
          <w:rtl/>
        </w:rPr>
        <w:t>ביטוח חבות המעבידים</w:t>
      </w:r>
    </w:p>
    <w:p w:rsidR="001B7779" w:rsidRPr="00410D2D" w:rsidRDefault="001B7779" w:rsidP="001B7779">
      <w:pPr>
        <w:numPr>
          <w:ilvl w:val="2"/>
          <w:numId w:val="36"/>
        </w:numPr>
        <w:spacing w:line="340" w:lineRule="exact"/>
        <w:jc w:val="both"/>
        <w:rPr>
          <w:szCs w:val="24"/>
        </w:rPr>
      </w:pPr>
      <w:r w:rsidRPr="00410D2D">
        <w:rPr>
          <w:rFonts w:hint="cs"/>
          <w:szCs w:val="24"/>
          <w:rtl/>
        </w:rPr>
        <w:t>היועץ יבטח את אחריותו החוקית כלפי עובדיו בביטוח חבות מעבידים בכל תחומי מדינת ישראל והשטחים המוחזקים. גבול האחריות לעובד לא יפחת מ 1,500,000 דולר ארה"ב לעובד,  ו- 5,000,000 דולר ארה"ב  למקרה ולתקופת הביטוח.</w:t>
      </w:r>
    </w:p>
    <w:p w:rsidR="001B7779" w:rsidRPr="00410D2D" w:rsidRDefault="001B7779" w:rsidP="001B7779">
      <w:pPr>
        <w:numPr>
          <w:ilvl w:val="2"/>
          <w:numId w:val="36"/>
        </w:numPr>
        <w:spacing w:line="340" w:lineRule="exact"/>
        <w:jc w:val="both"/>
        <w:rPr>
          <w:szCs w:val="24"/>
        </w:rPr>
      </w:pPr>
      <w:r w:rsidRPr="00410D2D">
        <w:rPr>
          <w:rFonts w:hint="cs"/>
          <w:szCs w:val="24"/>
          <w:rtl/>
        </w:rPr>
        <w:t xml:space="preserve">הביטוח על פי הפוליסה יכסה את אחריותו החוקית של המבוטח כלפי עובדיו בכל הקשור למתן </w:t>
      </w:r>
      <w:r w:rsidRPr="00410D2D">
        <w:rPr>
          <w:rFonts w:hint="cs"/>
          <w:b/>
          <w:bCs/>
          <w:szCs w:val="24"/>
          <w:rtl/>
        </w:rPr>
        <w:t>שירותים בנושא אבחון אנרגטי</w:t>
      </w:r>
      <w:r w:rsidRPr="00410D2D" w:rsidDel="003A6F59">
        <w:rPr>
          <w:rFonts w:hint="cs"/>
          <w:b/>
          <w:bCs/>
          <w:szCs w:val="24"/>
          <w:rtl/>
        </w:rPr>
        <w:t xml:space="preserve"> </w:t>
      </w:r>
      <w:r w:rsidRPr="00410D2D">
        <w:rPr>
          <w:rFonts w:hint="cs"/>
          <w:b/>
          <w:bCs/>
          <w:szCs w:val="24"/>
          <w:rtl/>
        </w:rPr>
        <w:t xml:space="preserve">לאיתור הפוטנציאל לשימור אנרגיה במערכות אוויר דחוס  </w:t>
      </w:r>
      <w:r w:rsidRPr="00410D2D">
        <w:rPr>
          <w:rFonts w:hint="cs"/>
          <w:szCs w:val="24"/>
          <w:rtl/>
        </w:rPr>
        <w:t xml:space="preserve">משרד האנרגיה והמים בהתאם להסכם זה. </w:t>
      </w:r>
    </w:p>
    <w:p w:rsidR="001B7779" w:rsidRDefault="001B7779" w:rsidP="001B7779">
      <w:pPr>
        <w:numPr>
          <w:ilvl w:val="2"/>
          <w:numId w:val="36"/>
        </w:numPr>
        <w:spacing w:line="340" w:lineRule="exact"/>
        <w:jc w:val="both"/>
        <w:rPr>
          <w:b/>
          <w:bCs/>
          <w:szCs w:val="24"/>
        </w:rPr>
      </w:pPr>
      <w:r w:rsidRPr="00410D2D">
        <w:rPr>
          <w:rFonts w:hint="cs"/>
          <w:szCs w:val="24"/>
          <w:rtl/>
        </w:rPr>
        <w:t>הביטוח יורחב לשפות את מדינת ישראל – משרד האנרגיה והמים היה ונטען לעניין קרות תאונת עבודה/מחלת מקצוע כלשהי כי הם נושאים בחבות מעביד כלשהם</w:t>
      </w:r>
      <w:r w:rsidRPr="00410D2D">
        <w:rPr>
          <w:rFonts w:hint="cs"/>
          <w:b/>
          <w:bCs/>
          <w:szCs w:val="24"/>
          <w:rtl/>
        </w:rPr>
        <w:t xml:space="preserve"> </w:t>
      </w:r>
      <w:r w:rsidRPr="00410D2D">
        <w:rPr>
          <w:rFonts w:hint="cs"/>
          <w:szCs w:val="24"/>
          <w:rtl/>
        </w:rPr>
        <w:t>כלפי מי מעובדי היועץ.</w:t>
      </w:r>
    </w:p>
    <w:p w:rsidR="001B7779" w:rsidRPr="0099174D" w:rsidRDefault="001B7779" w:rsidP="001B7779">
      <w:pPr>
        <w:spacing w:line="340" w:lineRule="exact"/>
        <w:ind w:left="1701"/>
        <w:jc w:val="both"/>
        <w:rPr>
          <w:b/>
          <w:bCs/>
          <w:szCs w:val="24"/>
        </w:rPr>
      </w:pPr>
    </w:p>
    <w:p w:rsidR="001B7779" w:rsidRPr="00410D2D" w:rsidRDefault="001B7779" w:rsidP="001B7779">
      <w:pPr>
        <w:numPr>
          <w:ilvl w:val="1"/>
          <w:numId w:val="36"/>
        </w:numPr>
        <w:spacing w:line="340" w:lineRule="exact"/>
        <w:jc w:val="both"/>
        <w:rPr>
          <w:b/>
          <w:bCs/>
          <w:szCs w:val="24"/>
        </w:rPr>
      </w:pPr>
      <w:r w:rsidRPr="00410D2D">
        <w:rPr>
          <w:rFonts w:hint="cs"/>
          <w:b/>
          <w:bCs/>
          <w:szCs w:val="24"/>
          <w:u w:val="single"/>
          <w:rtl/>
        </w:rPr>
        <w:t>ביטוח אחריות כלפי צד שלישי</w:t>
      </w:r>
    </w:p>
    <w:p w:rsidR="001B7779" w:rsidRPr="00410D2D" w:rsidRDefault="001B7779" w:rsidP="001B7779">
      <w:pPr>
        <w:numPr>
          <w:ilvl w:val="2"/>
          <w:numId w:val="36"/>
        </w:numPr>
        <w:spacing w:line="340" w:lineRule="exact"/>
        <w:jc w:val="both"/>
        <w:rPr>
          <w:b/>
          <w:bCs/>
          <w:szCs w:val="24"/>
        </w:rPr>
      </w:pPr>
      <w:r w:rsidRPr="00410D2D">
        <w:rPr>
          <w:rFonts w:hint="cs"/>
          <w:szCs w:val="24"/>
          <w:rtl/>
        </w:rPr>
        <w:t>היועץ יבטח את אחריותו החוקית בביטוח אחריות כלפי צד שלישי גוף ורכוש בכל תחומי</w:t>
      </w:r>
      <w:r w:rsidRPr="00410D2D">
        <w:rPr>
          <w:rFonts w:hint="cs"/>
          <w:b/>
          <w:bCs/>
          <w:szCs w:val="24"/>
          <w:rtl/>
        </w:rPr>
        <w:t xml:space="preserve"> </w:t>
      </w:r>
      <w:r w:rsidRPr="00410D2D">
        <w:rPr>
          <w:rFonts w:hint="cs"/>
          <w:szCs w:val="24"/>
          <w:rtl/>
        </w:rPr>
        <w:t>מדינת ישראל והשטחים המוחזקים.</w:t>
      </w:r>
    </w:p>
    <w:p w:rsidR="001B7779" w:rsidRPr="00410D2D" w:rsidRDefault="001B7779" w:rsidP="001B7779">
      <w:pPr>
        <w:numPr>
          <w:ilvl w:val="2"/>
          <w:numId w:val="36"/>
        </w:numPr>
        <w:spacing w:line="340" w:lineRule="exact"/>
        <w:jc w:val="both"/>
        <w:rPr>
          <w:szCs w:val="24"/>
        </w:rPr>
      </w:pPr>
      <w:r w:rsidRPr="00410D2D">
        <w:rPr>
          <w:rFonts w:hint="cs"/>
          <w:szCs w:val="24"/>
          <w:rtl/>
        </w:rPr>
        <w:t>בפוליסה יצוין כי הביטוח כי הביטוח הניתן על פי הפוליסה מכסה גם את אחריותו החוקית של המבוטח לנזקי צד שלישי שייגרמו בכל הקשור למתן</w:t>
      </w:r>
      <w:r w:rsidRPr="00410D2D">
        <w:rPr>
          <w:b/>
          <w:bCs/>
          <w:szCs w:val="24"/>
          <w:rtl/>
        </w:rPr>
        <w:t xml:space="preserve"> שירותים בנושא אבחון אנרגטי </w:t>
      </w:r>
      <w:r w:rsidRPr="00410D2D">
        <w:rPr>
          <w:rFonts w:hint="eastAsia"/>
          <w:b/>
          <w:bCs/>
          <w:szCs w:val="24"/>
          <w:rtl/>
        </w:rPr>
        <w:t>לאיתור</w:t>
      </w:r>
      <w:r w:rsidRPr="00410D2D">
        <w:rPr>
          <w:b/>
          <w:bCs/>
          <w:szCs w:val="24"/>
          <w:rtl/>
        </w:rPr>
        <w:t xml:space="preserve"> </w:t>
      </w:r>
      <w:r w:rsidRPr="00410D2D">
        <w:rPr>
          <w:rFonts w:hint="eastAsia"/>
          <w:b/>
          <w:bCs/>
          <w:szCs w:val="24"/>
          <w:rtl/>
        </w:rPr>
        <w:t>הפוטנציאל</w:t>
      </w:r>
      <w:r w:rsidRPr="00410D2D">
        <w:rPr>
          <w:b/>
          <w:bCs/>
          <w:szCs w:val="24"/>
          <w:rtl/>
        </w:rPr>
        <w:t xml:space="preserve"> </w:t>
      </w:r>
      <w:r w:rsidRPr="00410D2D">
        <w:rPr>
          <w:rFonts w:hint="eastAsia"/>
          <w:b/>
          <w:bCs/>
          <w:szCs w:val="24"/>
          <w:rtl/>
        </w:rPr>
        <w:t>לשימור</w:t>
      </w:r>
      <w:r w:rsidRPr="00410D2D">
        <w:rPr>
          <w:b/>
          <w:bCs/>
          <w:szCs w:val="24"/>
          <w:rtl/>
        </w:rPr>
        <w:t xml:space="preserve"> </w:t>
      </w:r>
      <w:r w:rsidRPr="00410D2D">
        <w:rPr>
          <w:rFonts w:hint="eastAsia"/>
          <w:b/>
          <w:bCs/>
          <w:szCs w:val="24"/>
          <w:rtl/>
        </w:rPr>
        <w:t>אנרגיה</w:t>
      </w:r>
      <w:r w:rsidRPr="00410D2D">
        <w:rPr>
          <w:b/>
          <w:bCs/>
          <w:szCs w:val="24"/>
          <w:rtl/>
        </w:rPr>
        <w:t xml:space="preserve"> </w:t>
      </w:r>
      <w:r w:rsidRPr="00410D2D">
        <w:rPr>
          <w:rFonts w:hint="eastAsia"/>
          <w:b/>
          <w:bCs/>
          <w:szCs w:val="24"/>
          <w:rtl/>
        </w:rPr>
        <w:t>במערכות</w:t>
      </w:r>
      <w:r w:rsidRPr="00410D2D">
        <w:rPr>
          <w:b/>
          <w:bCs/>
          <w:szCs w:val="24"/>
          <w:rtl/>
        </w:rPr>
        <w:t xml:space="preserve"> </w:t>
      </w:r>
      <w:r w:rsidRPr="00410D2D">
        <w:rPr>
          <w:rFonts w:hint="eastAsia"/>
          <w:b/>
          <w:bCs/>
          <w:szCs w:val="24"/>
          <w:rtl/>
        </w:rPr>
        <w:t>אוויר</w:t>
      </w:r>
      <w:r w:rsidRPr="00410D2D">
        <w:rPr>
          <w:rFonts w:hint="cs"/>
          <w:b/>
          <w:bCs/>
          <w:szCs w:val="24"/>
          <w:rtl/>
        </w:rPr>
        <w:t xml:space="preserve"> דחוס  </w:t>
      </w:r>
      <w:r w:rsidRPr="00410D2D">
        <w:rPr>
          <w:rFonts w:ascii="Arial" w:hAnsi="Arial" w:hint="cs"/>
          <w:szCs w:val="24"/>
          <w:rtl/>
        </w:rPr>
        <w:t>ל</w:t>
      </w:r>
      <w:r w:rsidRPr="00410D2D">
        <w:rPr>
          <w:rFonts w:hint="cs"/>
          <w:szCs w:val="24"/>
          <w:rtl/>
        </w:rPr>
        <w:t>משרד האנרגיה והמים בהתאם להסכם זה.</w:t>
      </w:r>
    </w:p>
    <w:p w:rsidR="001B7779" w:rsidRPr="00410D2D" w:rsidRDefault="001B7779" w:rsidP="001B7779">
      <w:pPr>
        <w:numPr>
          <w:ilvl w:val="2"/>
          <w:numId w:val="36"/>
        </w:numPr>
        <w:spacing w:line="340" w:lineRule="exact"/>
        <w:jc w:val="both"/>
        <w:rPr>
          <w:szCs w:val="24"/>
        </w:rPr>
      </w:pPr>
      <w:r w:rsidRPr="00410D2D">
        <w:rPr>
          <w:rFonts w:hint="cs"/>
          <w:szCs w:val="24"/>
          <w:rtl/>
        </w:rPr>
        <w:t>גבולות האחריות לא יפחתו מ – 250,000 דולר ארה"ב למקרה ולתקופת ביטוח (שנה).</w:t>
      </w:r>
    </w:p>
    <w:p w:rsidR="001B7779" w:rsidRPr="00410D2D" w:rsidRDefault="001B7779" w:rsidP="001B7779">
      <w:pPr>
        <w:numPr>
          <w:ilvl w:val="2"/>
          <w:numId w:val="36"/>
        </w:numPr>
        <w:spacing w:line="340" w:lineRule="exact"/>
        <w:jc w:val="both"/>
        <w:rPr>
          <w:szCs w:val="24"/>
        </w:rPr>
      </w:pPr>
      <w:r w:rsidRPr="00410D2D">
        <w:rPr>
          <w:rFonts w:hint="cs"/>
          <w:szCs w:val="24"/>
          <w:rtl/>
        </w:rPr>
        <w:t>בפוליסה ייכלל סעיף אחריות צולבת (</w:t>
      </w:r>
      <w:r w:rsidRPr="00410D2D">
        <w:rPr>
          <w:szCs w:val="24"/>
        </w:rPr>
        <w:t>CROSS LIABILITY</w:t>
      </w:r>
      <w:r w:rsidRPr="00410D2D">
        <w:rPr>
          <w:rFonts w:hint="cs"/>
          <w:szCs w:val="24"/>
          <w:rtl/>
        </w:rPr>
        <w:t xml:space="preserve">). </w:t>
      </w:r>
    </w:p>
    <w:p w:rsidR="001B7779" w:rsidRPr="00410D2D" w:rsidRDefault="001B7779" w:rsidP="001B7779">
      <w:pPr>
        <w:numPr>
          <w:ilvl w:val="2"/>
          <w:numId w:val="36"/>
        </w:numPr>
        <w:spacing w:line="340" w:lineRule="exact"/>
        <w:jc w:val="both"/>
        <w:rPr>
          <w:szCs w:val="24"/>
        </w:rPr>
      </w:pPr>
      <w:r w:rsidRPr="00410D2D">
        <w:rPr>
          <w:rFonts w:hint="cs"/>
          <w:szCs w:val="24"/>
          <w:rtl/>
        </w:rPr>
        <w:t xml:space="preserve">הביטוח יורחב לשפות את מדינת ישראל – משרד האנרגיה והמים ככל שייחשבו אחראים למעשי ו/או מחדלי היועץ והפועלים מטעמו. </w:t>
      </w:r>
    </w:p>
    <w:p w:rsidR="001B7779" w:rsidRPr="00410D2D" w:rsidRDefault="001B7779" w:rsidP="001B7779">
      <w:pPr>
        <w:numPr>
          <w:ilvl w:val="2"/>
          <w:numId w:val="36"/>
        </w:numPr>
        <w:spacing w:line="340" w:lineRule="exact"/>
        <w:jc w:val="both"/>
        <w:rPr>
          <w:szCs w:val="24"/>
        </w:rPr>
      </w:pPr>
      <w:r w:rsidRPr="00410D2D">
        <w:rPr>
          <w:rFonts w:hint="cs"/>
          <w:szCs w:val="24"/>
          <w:rtl/>
        </w:rPr>
        <w:t>רכוש מדינת ישראל ייחשב רכוש צד שלישי.</w:t>
      </w:r>
    </w:p>
    <w:p w:rsidR="001B7779" w:rsidRPr="00410D2D" w:rsidRDefault="001B7779" w:rsidP="001B7779">
      <w:pPr>
        <w:spacing w:line="340" w:lineRule="exact"/>
        <w:ind w:left="1134" w:right="567"/>
        <w:jc w:val="both"/>
        <w:rPr>
          <w:szCs w:val="24"/>
          <w:rtl/>
        </w:rPr>
      </w:pPr>
    </w:p>
    <w:p w:rsidR="001B7779" w:rsidRPr="00410D2D" w:rsidRDefault="001B7779" w:rsidP="001B7779">
      <w:pPr>
        <w:numPr>
          <w:ilvl w:val="1"/>
          <w:numId w:val="36"/>
        </w:numPr>
        <w:spacing w:line="340" w:lineRule="exact"/>
        <w:jc w:val="both"/>
        <w:rPr>
          <w:szCs w:val="24"/>
        </w:rPr>
      </w:pPr>
      <w:r w:rsidRPr="00410D2D">
        <w:rPr>
          <w:rFonts w:hint="cs"/>
          <w:b/>
          <w:bCs/>
          <w:szCs w:val="24"/>
          <w:u w:val="single"/>
          <w:rtl/>
        </w:rPr>
        <w:t>ביטוח אחריות מקצועית</w:t>
      </w:r>
    </w:p>
    <w:p w:rsidR="001B7779" w:rsidRPr="00410D2D" w:rsidRDefault="001B7779" w:rsidP="001B7779">
      <w:pPr>
        <w:numPr>
          <w:ilvl w:val="2"/>
          <w:numId w:val="36"/>
        </w:numPr>
        <w:spacing w:line="340" w:lineRule="exact"/>
        <w:jc w:val="both"/>
        <w:rPr>
          <w:szCs w:val="24"/>
        </w:rPr>
      </w:pPr>
      <w:r w:rsidRPr="00410D2D">
        <w:rPr>
          <w:rFonts w:hint="cs"/>
          <w:szCs w:val="24"/>
          <w:rtl/>
        </w:rPr>
        <w:t>היועץ יבטח את אחריותו המקצועית בגין פעילותו בביטוח אחריות מקצועית.</w:t>
      </w:r>
    </w:p>
    <w:p w:rsidR="001B7779" w:rsidRPr="00410D2D" w:rsidRDefault="001B7779" w:rsidP="001B7779">
      <w:pPr>
        <w:numPr>
          <w:ilvl w:val="2"/>
          <w:numId w:val="36"/>
        </w:numPr>
        <w:spacing w:line="340" w:lineRule="exact"/>
        <w:jc w:val="both"/>
        <w:rPr>
          <w:szCs w:val="24"/>
        </w:rPr>
      </w:pPr>
      <w:r w:rsidRPr="00410D2D">
        <w:rPr>
          <w:rFonts w:hint="cs"/>
          <w:szCs w:val="24"/>
          <w:rtl/>
        </w:rPr>
        <w:lastRenderedPageBreak/>
        <w:t xml:space="preserve">הפוליסה תכסה כל נזק מהפרת חובה מקצועית של היועץ, עובדיו וכל הפועלים מטעמו ואשר אירע כתוצאה ממעשה, רשלנות, לרבות מחדל, טעות או השמטה, מצג בלתי נכון, הצהרה רשלנית שנעשו בתום לב, בכל הקשור למתן שירותי </w:t>
      </w:r>
      <w:r w:rsidRPr="00410D2D">
        <w:rPr>
          <w:rFonts w:ascii="Arial" w:hAnsi="Arial" w:hint="cs"/>
          <w:szCs w:val="24"/>
          <w:rtl/>
        </w:rPr>
        <w:t xml:space="preserve">ייעוץ ותכנון אסטרטגי עבור מנהלת תחליפי הנפט במשרד האנרגיה והמים  </w:t>
      </w:r>
      <w:r w:rsidRPr="00410D2D">
        <w:rPr>
          <w:rFonts w:hint="cs"/>
          <w:szCs w:val="24"/>
          <w:rtl/>
        </w:rPr>
        <w:t xml:space="preserve">בהתאם להסכם זה. </w:t>
      </w:r>
    </w:p>
    <w:p w:rsidR="001B7779" w:rsidRPr="00410D2D" w:rsidRDefault="001B7779" w:rsidP="001B7779">
      <w:pPr>
        <w:numPr>
          <w:ilvl w:val="2"/>
          <w:numId w:val="36"/>
        </w:numPr>
        <w:spacing w:line="340" w:lineRule="exact"/>
        <w:jc w:val="both"/>
        <w:rPr>
          <w:szCs w:val="24"/>
        </w:rPr>
      </w:pPr>
      <w:r w:rsidRPr="00410D2D">
        <w:rPr>
          <w:rFonts w:hint="cs"/>
          <w:szCs w:val="24"/>
          <w:rtl/>
        </w:rPr>
        <w:t>הכיסוי על פי הפוליסה יורחב לכסות את מדינת ישראל – משרד האנרגיה והמים ככל שייחשבו אחראים למעשי ו/או מחדלי היועץ והפועלים מטעמו.</w:t>
      </w:r>
    </w:p>
    <w:p w:rsidR="001B7779" w:rsidRPr="00410D2D" w:rsidRDefault="001B7779" w:rsidP="001B7779">
      <w:pPr>
        <w:numPr>
          <w:ilvl w:val="2"/>
          <w:numId w:val="36"/>
        </w:numPr>
        <w:spacing w:line="340" w:lineRule="exact"/>
        <w:jc w:val="both"/>
        <w:rPr>
          <w:szCs w:val="24"/>
        </w:rPr>
      </w:pPr>
      <w:r w:rsidRPr="00410D2D">
        <w:rPr>
          <w:rFonts w:hint="cs"/>
          <w:szCs w:val="24"/>
          <w:rtl/>
        </w:rPr>
        <w:t xml:space="preserve">גבולות האחריות לא יפחתו מ 250,000 דולר ארה"ב למקרה ולשנה. </w:t>
      </w:r>
    </w:p>
    <w:p w:rsidR="001B7779" w:rsidRPr="00410D2D" w:rsidRDefault="001B7779" w:rsidP="001B7779">
      <w:pPr>
        <w:numPr>
          <w:ilvl w:val="2"/>
          <w:numId w:val="36"/>
        </w:numPr>
        <w:spacing w:line="340" w:lineRule="exact"/>
        <w:jc w:val="both"/>
        <w:rPr>
          <w:szCs w:val="24"/>
        </w:rPr>
      </w:pPr>
      <w:r w:rsidRPr="00410D2D">
        <w:rPr>
          <w:rFonts w:hint="cs"/>
          <w:szCs w:val="24"/>
          <w:rtl/>
        </w:rPr>
        <w:t xml:space="preserve">הכיסוי על פי הפוליסה יורחב לכלול את ההרחבות הבאות:- </w:t>
      </w:r>
    </w:p>
    <w:p w:rsidR="001B7779" w:rsidRPr="00410D2D" w:rsidRDefault="001B7779" w:rsidP="001B7779">
      <w:pPr>
        <w:spacing w:line="340" w:lineRule="exact"/>
        <w:ind w:left="1134"/>
        <w:jc w:val="both"/>
        <w:rPr>
          <w:szCs w:val="24"/>
        </w:rPr>
      </w:pPr>
      <w:r w:rsidRPr="00410D2D">
        <w:rPr>
          <w:rFonts w:hint="cs"/>
          <w:szCs w:val="24"/>
          <w:rtl/>
        </w:rPr>
        <w:t xml:space="preserve"> - הארכת תקופת הגילוי לפחות ל 6 חודשים;</w:t>
      </w:r>
    </w:p>
    <w:p w:rsidR="001B7779" w:rsidRPr="00410D2D" w:rsidRDefault="001B7779" w:rsidP="001B7779">
      <w:pPr>
        <w:spacing w:line="340" w:lineRule="exact"/>
        <w:ind w:left="1134"/>
        <w:jc w:val="both"/>
        <w:rPr>
          <w:szCs w:val="24"/>
          <w:rtl/>
        </w:rPr>
      </w:pPr>
      <w:r w:rsidRPr="00410D2D">
        <w:rPr>
          <w:rFonts w:hint="cs"/>
          <w:szCs w:val="24"/>
          <w:rtl/>
        </w:rPr>
        <w:t xml:space="preserve"> - אחריות צולבת </w:t>
      </w:r>
      <w:r w:rsidRPr="00410D2D">
        <w:rPr>
          <w:szCs w:val="24"/>
        </w:rPr>
        <w:t xml:space="preserve">CROSS LIABILITY </w:t>
      </w:r>
      <w:r w:rsidRPr="00410D2D">
        <w:rPr>
          <w:rFonts w:hint="cs"/>
          <w:szCs w:val="24"/>
          <w:rtl/>
        </w:rPr>
        <w:t>.</w:t>
      </w:r>
    </w:p>
    <w:p w:rsidR="001B7779" w:rsidRPr="00410D2D" w:rsidRDefault="001B7779" w:rsidP="001B7779">
      <w:pPr>
        <w:spacing w:line="340" w:lineRule="exact"/>
        <w:ind w:left="1134"/>
        <w:jc w:val="both"/>
        <w:rPr>
          <w:szCs w:val="24"/>
          <w:rtl/>
        </w:rPr>
      </w:pPr>
      <w:r w:rsidRPr="00410D2D">
        <w:rPr>
          <w:rFonts w:hint="cs"/>
          <w:szCs w:val="24"/>
          <w:rtl/>
        </w:rPr>
        <w:t xml:space="preserve"> - אובדן מסמכים, לרבות אובדן השימוש ו/או עיכוב;</w:t>
      </w:r>
    </w:p>
    <w:p w:rsidR="001B7779" w:rsidRPr="00410D2D" w:rsidRDefault="001B7779" w:rsidP="001B7779">
      <w:pPr>
        <w:numPr>
          <w:ilvl w:val="1"/>
          <w:numId w:val="36"/>
        </w:numPr>
        <w:spacing w:line="340" w:lineRule="exact"/>
        <w:jc w:val="both"/>
        <w:rPr>
          <w:szCs w:val="24"/>
        </w:rPr>
      </w:pPr>
      <w:r w:rsidRPr="00410D2D">
        <w:rPr>
          <w:rFonts w:hint="cs"/>
          <w:b/>
          <w:bCs/>
          <w:szCs w:val="24"/>
          <w:u w:val="single"/>
          <w:rtl/>
        </w:rPr>
        <w:t>כללי</w:t>
      </w:r>
    </w:p>
    <w:p w:rsidR="001B7779" w:rsidRPr="00410D2D" w:rsidRDefault="001B7779" w:rsidP="001B7779">
      <w:pPr>
        <w:numPr>
          <w:ilvl w:val="2"/>
          <w:numId w:val="36"/>
        </w:numPr>
        <w:spacing w:line="340" w:lineRule="exact"/>
        <w:jc w:val="both"/>
        <w:rPr>
          <w:szCs w:val="24"/>
        </w:rPr>
      </w:pPr>
      <w:r w:rsidRPr="00410D2D">
        <w:rPr>
          <w:rFonts w:hint="cs"/>
          <w:szCs w:val="24"/>
          <w:rtl/>
        </w:rPr>
        <w:t>בכל פוליסות הביטוח הנ"ל יכללו התנאים הבאים:-</w:t>
      </w:r>
    </w:p>
    <w:p w:rsidR="001B7779" w:rsidRPr="00410D2D" w:rsidRDefault="001B7779" w:rsidP="001B7779">
      <w:pPr>
        <w:numPr>
          <w:ilvl w:val="3"/>
          <w:numId w:val="36"/>
        </w:numPr>
        <w:spacing w:line="340" w:lineRule="exact"/>
        <w:jc w:val="both"/>
        <w:rPr>
          <w:szCs w:val="24"/>
        </w:rPr>
      </w:pPr>
      <w:r w:rsidRPr="00410D2D">
        <w:rPr>
          <w:rFonts w:hint="cs"/>
          <w:szCs w:val="24"/>
          <w:rtl/>
        </w:rPr>
        <w:t xml:space="preserve">לשם המבוטח תיתוסף </w:t>
      </w:r>
      <w:r w:rsidRPr="00410D2D">
        <w:rPr>
          <w:rFonts w:hint="cs"/>
          <w:b/>
          <w:bCs/>
          <w:szCs w:val="24"/>
          <w:rtl/>
        </w:rPr>
        <w:t xml:space="preserve">מדינת ישראל – </w:t>
      </w:r>
      <w:r w:rsidRPr="00410D2D">
        <w:rPr>
          <w:rFonts w:hint="cs"/>
          <w:szCs w:val="24"/>
          <w:rtl/>
        </w:rPr>
        <w:t>משרד האנרגיה והמים.</w:t>
      </w:r>
    </w:p>
    <w:p w:rsidR="001B7779" w:rsidRPr="00410D2D" w:rsidRDefault="001B7779" w:rsidP="001B7779">
      <w:pPr>
        <w:numPr>
          <w:ilvl w:val="3"/>
          <w:numId w:val="36"/>
        </w:numPr>
        <w:spacing w:line="340" w:lineRule="exact"/>
        <w:jc w:val="both"/>
        <w:rPr>
          <w:szCs w:val="24"/>
        </w:rPr>
      </w:pPr>
      <w:r w:rsidRPr="00410D2D">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w:t>
      </w:r>
    </w:p>
    <w:p w:rsidR="001B7779" w:rsidRPr="00410D2D" w:rsidRDefault="001B7779" w:rsidP="001B7779">
      <w:pPr>
        <w:numPr>
          <w:ilvl w:val="3"/>
          <w:numId w:val="36"/>
        </w:numPr>
        <w:spacing w:line="340" w:lineRule="exact"/>
        <w:jc w:val="both"/>
        <w:rPr>
          <w:szCs w:val="24"/>
        </w:rPr>
      </w:pPr>
      <w:r w:rsidRPr="00410D2D">
        <w:rPr>
          <w:rFonts w:hint="cs"/>
          <w:szCs w:val="24"/>
          <w:rtl/>
        </w:rPr>
        <w:t xml:space="preserve">המבטח מוותר על כל זכות תחלוף, תביעה, השתתפות או חזרה כלפי מדינת ישראל – משרד האנרגיה והמים, ועובדיהם, ובלבד שהויתור לא יחול לטובת אדם שגרם לנזק מתוך כוונת זדון. </w:t>
      </w:r>
    </w:p>
    <w:p w:rsidR="001B7779" w:rsidRPr="00410D2D" w:rsidRDefault="001B7779" w:rsidP="001B7779">
      <w:pPr>
        <w:numPr>
          <w:ilvl w:val="3"/>
          <w:numId w:val="36"/>
        </w:numPr>
        <w:spacing w:line="340" w:lineRule="exact"/>
        <w:jc w:val="both"/>
        <w:rPr>
          <w:szCs w:val="24"/>
        </w:rPr>
      </w:pPr>
      <w:r w:rsidRPr="00410D2D">
        <w:rPr>
          <w:rFonts w:hint="cs"/>
          <w:szCs w:val="24"/>
          <w:rtl/>
        </w:rPr>
        <w:t>היועץ לבדו אחראי כלפי המבטח לתשלום הפרמיות עבור הפוליסות ולמילוי כל החובות המוטלות על המבוטח על פי תנאי הפוליסות.</w:t>
      </w:r>
    </w:p>
    <w:p w:rsidR="001B7779" w:rsidRPr="00410D2D" w:rsidRDefault="001B7779" w:rsidP="001B7779">
      <w:pPr>
        <w:numPr>
          <w:ilvl w:val="3"/>
          <w:numId w:val="36"/>
        </w:numPr>
        <w:spacing w:line="340" w:lineRule="exact"/>
        <w:jc w:val="both"/>
        <w:rPr>
          <w:szCs w:val="24"/>
        </w:rPr>
      </w:pPr>
      <w:r w:rsidRPr="00410D2D">
        <w:rPr>
          <w:rFonts w:hint="cs"/>
          <w:szCs w:val="24"/>
          <w:rtl/>
        </w:rPr>
        <w:t>ההשתתפות העצמית הנקובה בכל פוליסה תחול בלעדית על היועץ.</w:t>
      </w:r>
    </w:p>
    <w:p w:rsidR="001B7779" w:rsidRPr="00410D2D" w:rsidRDefault="001B7779" w:rsidP="001B7779">
      <w:pPr>
        <w:numPr>
          <w:ilvl w:val="3"/>
          <w:numId w:val="36"/>
        </w:numPr>
        <w:spacing w:line="340" w:lineRule="exact"/>
        <w:jc w:val="both"/>
        <w:rPr>
          <w:szCs w:val="24"/>
        </w:rPr>
      </w:pPr>
      <w:r w:rsidRPr="00410D2D">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1B7779" w:rsidRPr="00410D2D" w:rsidRDefault="001B7779" w:rsidP="001B7779">
      <w:pPr>
        <w:numPr>
          <w:ilvl w:val="2"/>
          <w:numId w:val="36"/>
        </w:numPr>
        <w:spacing w:line="340" w:lineRule="exact"/>
        <w:jc w:val="both"/>
        <w:rPr>
          <w:szCs w:val="24"/>
        </w:rPr>
      </w:pPr>
      <w:r w:rsidRPr="00410D2D">
        <w:rPr>
          <w:rFonts w:hint="cs"/>
          <w:szCs w:val="24"/>
          <w:rtl/>
        </w:rPr>
        <w:t xml:space="preserve">העתקי פוליסות הביטוח מאושרות ע"י המבטח או אישור בחתימתו על ביצוע הביטוחים כאמור לעיל, יומצאו למשרד </w:t>
      </w:r>
      <w:r>
        <w:rPr>
          <w:rFonts w:hint="cs"/>
          <w:szCs w:val="24"/>
          <w:rtl/>
        </w:rPr>
        <w:t>האנרגיה והמים</w:t>
      </w:r>
      <w:r w:rsidRPr="00410D2D">
        <w:rPr>
          <w:rFonts w:hint="cs"/>
          <w:szCs w:val="24"/>
          <w:rtl/>
        </w:rPr>
        <w:t xml:space="preserve"> עד למועד חתימת ההסכם. </w:t>
      </w:r>
    </w:p>
    <w:p w:rsidR="001B7779" w:rsidRPr="00410D2D" w:rsidRDefault="001B7779" w:rsidP="001B7779">
      <w:pPr>
        <w:numPr>
          <w:ilvl w:val="2"/>
          <w:numId w:val="36"/>
        </w:numPr>
        <w:spacing w:line="340" w:lineRule="exact"/>
        <w:jc w:val="both"/>
        <w:rPr>
          <w:szCs w:val="24"/>
        </w:rPr>
      </w:pPr>
      <w:r w:rsidRPr="00410D2D">
        <w:rPr>
          <w:rFonts w:hint="cs"/>
          <w:szCs w:val="24"/>
          <w:rtl/>
        </w:rPr>
        <w:t xml:space="preserve">היועץ מתחייב כי בכל תקופת ההתקשרות החוזית עם מדינת ישראל – משרד האנרגיה והמים, יחזיק בתוקף את פוליסות הביטוח. היועץ מתחייב כי פוליסות הביטוח תחודשנה על ידו מדי שנה בשנה, כל עוד החוזה עם מדינת ישראל - משרד האנרגיה והמים בתוקף. היועץ מתחייב להציג את העתקי הפוליסות המחודשות מאושרות וחתומות ע"י המבטח או אישור חתום על ידי המבטח על חידושן למשרד האנרגיה והמים, לכל המאוחר שבועיים לפני סיום תקופת הביטוח. </w:t>
      </w:r>
    </w:p>
    <w:p w:rsidR="001B7779" w:rsidRPr="00410D2D" w:rsidRDefault="001B7779" w:rsidP="001B7779">
      <w:pPr>
        <w:spacing w:line="340" w:lineRule="exact"/>
        <w:ind w:left="1701" w:right="567"/>
        <w:jc w:val="both"/>
        <w:rPr>
          <w:szCs w:val="24"/>
        </w:rPr>
      </w:pPr>
    </w:p>
    <w:p w:rsidR="001B7779" w:rsidRPr="00410D2D" w:rsidRDefault="001B7779" w:rsidP="001B7779">
      <w:pPr>
        <w:numPr>
          <w:ilvl w:val="2"/>
          <w:numId w:val="36"/>
        </w:numPr>
        <w:spacing w:line="340" w:lineRule="exact"/>
        <w:jc w:val="both"/>
        <w:rPr>
          <w:szCs w:val="24"/>
        </w:rPr>
      </w:pPr>
      <w:r w:rsidRPr="00410D2D">
        <w:rPr>
          <w:rFonts w:hint="cs"/>
          <w:szCs w:val="24"/>
          <w:rtl/>
        </w:rPr>
        <w:t xml:space="preserve">במידה והיועץ ייתן את השירותים באמצעות קבלנים עצמאים או קבלני </w:t>
      </w:r>
      <w:r w:rsidRPr="00410D2D">
        <w:rPr>
          <w:rFonts w:hint="cs"/>
          <w:szCs w:val="24"/>
          <w:rtl/>
        </w:rPr>
        <w:br/>
        <w:t xml:space="preserve">משנה, היועץ מתחייב לדאוג להרחבת הביטוחים הנ"ל על מנת לכסות </w:t>
      </w:r>
      <w:r w:rsidRPr="00410D2D">
        <w:rPr>
          <w:rFonts w:hint="cs"/>
          <w:szCs w:val="24"/>
          <w:rtl/>
        </w:rPr>
        <w:br/>
      </w:r>
      <w:r w:rsidRPr="00410D2D">
        <w:rPr>
          <w:rFonts w:hint="cs"/>
          <w:szCs w:val="24"/>
          <w:rtl/>
        </w:rPr>
        <w:lastRenderedPageBreak/>
        <w:t xml:space="preserve">את אחריותם המלאה במסגרת פוליסות הביטוח כאילו היו היועץ עצמו, ושמם יתווסף לשם המבוטח כמבוטחים נוספים. </w:t>
      </w:r>
    </w:p>
    <w:p w:rsidR="001B7779" w:rsidRPr="0024383A" w:rsidRDefault="001B7779" w:rsidP="001B7779">
      <w:pPr>
        <w:numPr>
          <w:ilvl w:val="2"/>
          <w:numId w:val="36"/>
        </w:numPr>
        <w:spacing w:line="340" w:lineRule="exact"/>
        <w:jc w:val="both"/>
        <w:rPr>
          <w:szCs w:val="24"/>
          <w:rtl/>
        </w:rPr>
      </w:pPr>
      <w:r w:rsidRPr="00410D2D">
        <w:rPr>
          <w:rFonts w:hint="cs"/>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rsidR="001B7779" w:rsidRPr="00410D2D" w:rsidRDefault="001B7779" w:rsidP="001B7779">
      <w:pPr>
        <w:numPr>
          <w:ilvl w:val="0"/>
          <w:numId w:val="36"/>
        </w:numPr>
        <w:spacing w:line="340" w:lineRule="exact"/>
        <w:jc w:val="both"/>
        <w:rPr>
          <w:b/>
          <w:bCs/>
          <w:szCs w:val="24"/>
          <w:u w:val="single"/>
          <w:rtl/>
        </w:rPr>
      </w:pPr>
      <w:r w:rsidRPr="00410D2D">
        <w:rPr>
          <w:rFonts w:hint="cs"/>
          <w:b/>
          <w:bCs/>
          <w:szCs w:val="24"/>
          <w:u w:val="single"/>
          <w:rtl/>
        </w:rPr>
        <w:t>נזיקין</w:t>
      </w:r>
    </w:p>
    <w:p w:rsidR="001B7779" w:rsidRPr="00410D2D" w:rsidRDefault="001B7779" w:rsidP="001B7779">
      <w:pPr>
        <w:numPr>
          <w:ilvl w:val="1"/>
          <w:numId w:val="36"/>
        </w:numPr>
        <w:spacing w:line="340" w:lineRule="exact"/>
        <w:jc w:val="both"/>
        <w:rPr>
          <w:szCs w:val="24"/>
        </w:rPr>
      </w:pPr>
      <w:r w:rsidRPr="00410D2D">
        <w:rPr>
          <w:rFonts w:hint="cs"/>
          <w:szCs w:val="24"/>
          <w:rtl/>
        </w:rPr>
        <w:t xml:space="preserve">היועץ מצהיר בזה כי ידוע לו שהוא נותן את השירותים למשרד כקבלן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 בשל מתן השירותים על פי הסכם זה. </w:t>
      </w:r>
    </w:p>
    <w:p w:rsidR="001B7779" w:rsidRPr="00410D2D" w:rsidRDefault="001B7779" w:rsidP="001B7779">
      <w:pPr>
        <w:numPr>
          <w:ilvl w:val="1"/>
          <w:numId w:val="36"/>
        </w:numPr>
        <w:spacing w:line="340" w:lineRule="exact"/>
        <w:jc w:val="both"/>
        <w:rPr>
          <w:szCs w:val="24"/>
          <w:rtl/>
        </w:rPr>
      </w:pPr>
      <w:r w:rsidRPr="00410D2D">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1B7779" w:rsidRPr="00410D2D" w:rsidRDefault="001B7779" w:rsidP="001B7779">
      <w:pPr>
        <w:numPr>
          <w:ilvl w:val="1"/>
          <w:numId w:val="36"/>
        </w:numPr>
        <w:spacing w:line="340" w:lineRule="exact"/>
        <w:jc w:val="both"/>
        <w:rPr>
          <w:szCs w:val="24"/>
        </w:rPr>
      </w:pPr>
      <w:r w:rsidRPr="00410D2D">
        <w:rPr>
          <w:rFonts w:hint="cs"/>
          <w:szCs w:val="24"/>
          <w:rtl/>
        </w:rPr>
        <w:t>מוסכם בין הצדדים כי המשרד לא יישא בכל תשלום, הוצאה או נזק מכל סיבה שהיא שייגרמו לגופו או רכושו של היועץ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היועץ בלבד.</w:t>
      </w:r>
    </w:p>
    <w:p w:rsidR="001B7779" w:rsidRDefault="001B7779" w:rsidP="001B7779">
      <w:pPr>
        <w:numPr>
          <w:ilvl w:val="1"/>
          <w:numId w:val="36"/>
        </w:numPr>
        <w:spacing w:line="340" w:lineRule="exact"/>
        <w:jc w:val="both"/>
        <w:rPr>
          <w:szCs w:val="24"/>
        </w:rPr>
      </w:pPr>
      <w:r w:rsidRPr="00410D2D">
        <w:rPr>
          <w:rFonts w:hint="cs"/>
          <w:szCs w:val="24"/>
          <w:rtl/>
        </w:rPr>
        <w:t>היועץ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1B7779" w:rsidRPr="00F72F46" w:rsidRDefault="001B7779" w:rsidP="001B7779">
      <w:pPr>
        <w:spacing w:line="340" w:lineRule="exact"/>
        <w:ind w:left="1789"/>
        <w:jc w:val="both"/>
        <w:rPr>
          <w:szCs w:val="24"/>
        </w:rPr>
      </w:pPr>
    </w:p>
    <w:p w:rsidR="001B7779" w:rsidRPr="00410D2D" w:rsidRDefault="001B7779" w:rsidP="001B7779">
      <w:pPr>
        <w:numPr>
          <w:ilvl w:val="0"/>
          <w:numId w:val="36"/>
        </w:numPr>
        <w:spacing w:line="340" w:lineRule="exact"/>
        <w:jc w:val="both"/>
        <w:rPr>
          <w:b/>
          <w:bCs/>
          <w:szCs w:val="24"/>
          <w:u w:val="single"/>
          <w:rtl/>
        </w:rPr>
      </w:pPr>
      <w:r w:rsidRPr="00410D2D">
        <w:rPr>
          <w:rFonts w:hint="cs"/>
          <w:b/>
          <w:bCs/>
          <w:szCs w:val="24"/>
          <w:u w:val="single"/>
          <w:rtl/>
        </w:rPr>
        <w:t>אישור קצין הביטחון</w:t>
      </w:r>
    </w:p>
    <w:p w:rsidR="001B7779" w:rsidRPr="00410D2D" w:rsidRDefault="001B7779" w:rsidP="001B7779">
      <w:pPr>
        <w:numPr>
          <w:ilvl w:val="1"/>
          <w:numId w:val="26"/>
        </w:numPr>
        <w:spacing w:line="340" w:lineRule="exact"/>
        <w:ind w:right="0"/>
        <w:jc w:val="both"/>
        <w:rPr>
          <w:szCs w:val="24"/>
        </w:rPr>
      </w:pPr>
      <w:r w:rsidRPr="00410D2D">
        <w:rPr>
          <w:rFonts w:hint="cs"/>
          <w:szCs w:val="24"/>
          <w:rtl/>
        </w:rPr>
        <w:t>העסקתו של כל מועסק על ידי היועץ, טעונה אישור מראש ובכתב של קצין הביטחון של המשרד הוא הממונה.</w:t>
      </w:r>
    </w:p>
    <w:p w:rsidR="001B7779" w:rsidRPr="00410D2D" w:rsidRDefault="001B7779" w:rsidP="001B7779">
      <w:pPr>
        <w:numPr>
          <w:ilvl w:val="1"/>
          <w:numId w:val="26"/>
        </w:numPr>
        <w:spacing w:line="340" w:lineRule="exact"/>
        <w:ind w:right="0"/>
        <w:jc w:val="both"/>
        <w:rPr>
          <w:szCs w:val="24"/>
          <w:rtl/>
        </w:rPr>
      </w:pPr>
      <w:r w:rsidRPr="00410D2D">
        <w:rPr>
          <w:rFonts w:hint="cs"/>
          <w:szCs w:val="24"/>
          <w:rtl/>
        </w:rPr>
        <w:t>הממונה יהא רשאי לדרוש מהיועץ להרחיק מהעבודה עובד המועסק על ידו גם לאחר שהעובד התקבל לעבודה בשירותו של היועץ, והיועץ מתחייב לבצע את הדבר מיד לאחר שיידרש לעשות זאת.</w:t>
      </w:r>
    </w:p>
    <w:p w:rsidR="001B7779" w:rsidRPr="00410D2D" w:rsidRDefault="001B7779" w:rsidP="001B7779">
      <w:pPr>
        <w:numPr>
          <w:ilvl w:val="1"/>
          <w:numId w:val="26"/>
        </w:numPr>
        <w:spacing w:line="340" w:lineRule="exact"/>
        <w:ind w:right="0"/>
        <w:jc w:val="both"/>
        <w:rPr>
          <w:szCs w:val="24"/>
          <w:rtl/>
        </w:rPr>
      </w:pPr>
      <w:r w:rsidRPr="00410D2D">
        <w:rPr>
          <w:rFonts w:hint="cs"/>
          <w:szCs w:val="24"/>
          <w:rtl/>
        </w:rPr>
        <w:t>הממשלה לא תהא חייבת לפצות את היועץ בדרך כלשהי בגין הפסדים או נזקים שנגרמו או שעשויים להיגרם לו בשל כך שהממונה סרב לאשר קבלת עובד לעבודה אצל היועץ.</w:t>
      </w:r>
    </w:p>
    <w:p w:rsidR="001B7779" w:rsidRPr="00410D2D" w:rsidRDefault="001B7779" w:rsidP="001B7779">
      <w:pPr>
        <w:numPr>
          <w:ilvl w:val="1"/>
          <w:numId w:val="26"/>
        </w:numPr>
        <w:spacing w:line="340" w:lineRule="exact"/>
        <w:ind w:right="0"/>
        <w:jc w:val="both"/>
        <w:rPr>
          <w:szCs w:val="24"/>
          <w:rtl/>
        </w:rPr>
      </w:pPr>
      <w:r w:rsidRPr="00410D2D">
        <w:rPr>
          <w:rFonts w:hint="cs"/>
          <w:szCs w:val="24"/>
          <w:rtl/>
        </w:rPr>
        <w:t>היועץ יציית להוראות הממונה כפי שיינתנו מפעם לפעם בכל עניין הקשור לביצוע חוזה זה.</w:t>
      </w:r>
    </w:p>
    <w:p w:rsidR="001B7779" w:rsidRPr="00410D2D" w:rsidRDefault="001B7779" w:rsidP="001B7779">
      <w:pPr>
        <w:spacing w:line="340" w:lineRule="exact"/>
        <w:jc w:val="both"/>
        <w:rPr>
          <w:b/>
          <w:bCs/>
          <w:szCs w:val="24"/>
          <w:u w:val="single"/>
        </w:rPr>
      </w:pPr>
    </w:p>
    <w:p w:rsidR="001B7779" w:rsidRPr="00410D2D" w:rsidRDefault="001B7779" w:rsidP="001B7779">
      <w:pPr>
        <w:spacing w:line="340" w:lineRule="exact"/>
        <w:jc w:val="both"/>
        <w:rPr>
          <w:b/>
          <w:bCs/>
          <w:szCs w:val="24"/>
          <w:u w:val="single"/>
        </w:rPr>
      </w:pPr>
      <w:r w:rsidRPr="00410D2D">
        <w:rPr>
          <w:rFonts w:hint="cs"/>
          <w:b/>
          <w:bCs/>
          <w:szCs w:val="24"/>
          <w:u w:val="single"/>
          <w:rtl/>
        </w:rPr>
        <w:t>עובדי היועץ</w:t>
      </w:r>
    </w:p>
    <w:p w:rsidR="001B7779" w:rsidRPr="00410D2D" w:rsidRDefault="001B7779" w:rsidP="001B7779">
      <w:pPr>
        <w:numPr>
          <w:ilvl w:val="0"/>
          <w:numId w:val="36"/>
        </w:numPr>
        <w:spacing w:line="340" w:lineRule="exact"/>
        <w:jc w:val="both"/>
        <w:rPr>
          <w:szCs w:val="24"/>
        </w:rPr>
      </w:pPr>
      <w:r w:rsidRPr="00410D2D">
        <w:rPr>
          <w:rFonts w:hint="cs"/>
          <w:szCs w:val="24"/>
          <w:rtl/>
        </w:rPr>
        <w:t>כל האנשים שיועסקו על ידי היועץ בתפקיד כלשהו, יועסקו על חשבונו הוא ועליו בלבד תחול האחריות לגבי תביעותיהם הנובעות מיחסיו אתם.</w:t>
      </w:r>
    </w:p>
    <w:p w:rsidR="001B7779" w:rsidRPr="00410D2D" w:rsidRDefault="001B7779" w:rsidP="001B7779">
      <w:pPr>
        <w:numPr>
          <w:ilvl w:val="0"/>
          <w:numId w:val="36"/>
        </w:numPr>
        <w:spacing w:line="340" w:lineRule="exact"/>
        <w:jc w:val="both"/>
        <w:rPr>
          <w:szCs w:val="24"/>
          <w:rtl/>
        </w:rPr>
      </w:pPr>
      <w:r w:rsidRPr="00410D2D">
        <w:rPr>
          <w:rFonts w:hint="cs"/>
          <w:szCs w:val="24"/>
          <w:rtl/>
        </w:rPr>
        <w:t>האנשים המועסקים על ידי היועץ ייחשבו לכל צורך כעובדיו או כשליחים של היועץ בלבד. כן תחול על היועץ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היועץ.</w:t>
      </w:r>
    </w:p>
    <w:p w:rsidR="001B7779" w:rsidRDefault="001B7779" w:rsidP="001B7779">
      <w:pPr>
        <w:numPr>
          <w:ilvl w:val="0"/>
          <w:numId w:val="36"/>
        </w:numPr>
        <w:spacing w:line="340" w:lineRule="exact"/>
        <w:jc w:val="both"/>
        <w:rPr>
          <w:szCs w:val="24"/>
        </w:rPr>
      </w:pPr>
      <w:r w:rsidRPr="00410D2D">
        <w:rPr>
          <w:rFonts w:hint="cs"/>
          <w:szCs w:val="24"/>
          <w:rtl/>
        </w:rPr>
        <w:lastRenderedPageBreak/>
        <w:t xml:space="preserve">היועץ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410D2D">
        <w:rPr>
          <w:rFonts w:hint="cs"/>
          <w:szCs w:val="24"/>
          <w:rtl/>
        </w:rPr>
        <w:t>התשי"ד</w:t>
      </w:r>
      <w:proofErr w:type="spellEnd"/>
      <w:r w:rsidRPr="00410D2D">
        <w:rPr>
          <w:rFonts w:hint="cs"/>
          <w:szCs w:val="24"/>
          <w:rtl/>
        </w:rPr>
        <w:t xml:space="preserve"> – 1954.</w:t>
      </w:r>
    </w:p>
    <w:p w:rsidR="001B7779" w:rsidRPr="0024383A" w:rsidRDefault="001B7779" w:rsidP="001B7779">
      <w:pPr>
        <w:spacing w:line="340" w:lineRule="exact"/>
        <w:ind w:left="567"/>
        <w:jc w:val="both"/>
        <w:rPr>
          <w:szCs w:val="24"/>
        </w:rPr>
      </w:pPr>
    </w:p>
    <w:p w:rsidR="001B7779" w:rsidRPr="00410D2D" w:rsidRDefault="001B7779" w:rsidP="001B7779">
      <w:pPr>
        <w:numPr>
          <w:ilvl w:val="0"/>
          <w:numId w:val="36"/>
        </w:numPr>
        <w:spacing w:line="340" w:lineRule="exact"/>
        <w:jc w:val="both"/>
        <w:rPr>
          <w:b/>
          <w:bCs/>
          <w:szCs w:val="24"/>
          <w:u w:val="single"/>
        </w:rPr>
      </w:pPr>
      <w:r w:rsidRPr="00410D2D">
        <w:rPr>
          <w:rFonts w:hint="cs"/>
          <w:b/>
          <w:bCs/>
          <w:szCs w:val="24"/>
          <w:u w:val="single"/>
          <w:rtl/>
        </w:rPr>
        <w:t>המחאת זכויות</w:t>
      </w:r>
    </w:p>
    <w:p w:rsidR="001B7779" w:rsidRDefault="001B7779" w:rsidP="001B7779">
      <w:pPr>
        <w:spacing w:line="340" w:lineRule="exact"/>
        <w:ind w:left="1069"/>
        <w:jc w:val="both"/>
        <w:rPr>
          <w:szCs w:val="24"/>
          <w:rtl/>
        </w:rPr>
      </w:pPr>
      <w:r w:rsidRPr="00410D2D">
        <w:rPr>
          <w:rFonts w:hint="cs"/>
          <w:szCs w:val="24"/>
          <w:rtl/>
        </w:rPr>
        <w:t>אין היועץ רשאי להעביר זכויות או חובות לפי הסכם זה, כולם או מקצתם, למישהו אחר אלא באישור מראש ובכתב מהממונה.</w:t>
      </w:r>
    </w:p>
    <w:p w:rsidR="001B7779" w:rsidRPr="00410D2D" w:rsidRDefault="001B7779" w:rsidP="001B7779">
      <w:pPr>
        <w:spacing w:line="340" w:lineRule="exact"/>
        <w:jc w:val="both"/>
        <w:rPr>
          <w:szCs w:val="24"/>
        </w:rPr>
      </w:pPr>
    </w:p>
    <w:p w:rsidR="001B7779" w:rsidRPr="00410D2D" w:rsidRDefault="001B7779" w:rsidP="001B7779">
      <w:pPr>
        <w:numPr>
          <w:ilvl w:val="0"/>
          <w:numId w:val="36"/>
        </w:numPr>
        <w:spacing w:line="340" w:lineRule="exact"/>
        <w:jc w:val="both"/>
        <w:rPr>
          <w:szCs w:val="24"/>
          <w:u w:val="single"/>
        </w:rPr>
      </w:pPr>
      <w:r w:rsidRPr="00410D2D">
        <w:rPr>
          <w:b/>
          <w:bCs/>
          <w:szCs w:val="24"/>
          <w:u w:val="single"/>
          <w:rtl/>
        </w:rPr>
        <w:t>ביקורת</w:t>
      </w:r>
    </w:p>
    <w:p w:rsidR="001B7779" w:rsidRPr="00410D2D" w:rsidRDefault="001B7779" w:rsidP="001B7779">
      <w:pPr>
        <w:numPr>
          <w:ilvl w:val="1"/>
          <w:numId w:val="36"/>
        </w:numPr>
        <w:spacing w:line="340" w:lineRule="exact"/>
        <w:jc w:val="both"/>
        <w:rPr>
          <w:szCs w:val="24"/>
          <w:u w:val="single"/>
        </w:rPr>
      </w:pPr>
      <w:r w:rsidRPr="00410D2D">
        <w:rPr>
          <w:szCs w:val="24"/>
          <w:rtl/>
        </w:rPr>
        <w:t>חשב המשרד, המבקר הפנימי של המשרד או מי שמונה לכך על ידם, יהיו רשאים לקיים בכל עת, בין בתקופת ההסכם ובין לאחריה, ביקורת ובדיקה אצל ה</w:t>
      </w:r>
      <w:r w:rsidRPr="00410D2D">
        <w:rPr>
          <w:rFonts w:hint="cs"/>
          <w:szCs w:val="24"/>
          <w:rtl/>
        </w:rPr>
        <w:t>יועץ</w:t>
      </w:r>
      <w:r w:rsidRPr="00410D2D">
        <w:rPr>
          <w:szCs w:val="24"/>
          <w:rtl/>
        </w:rPr>
        <w:t xml:space="preserve"> בכל הקשור במתן השירות, או בתמורה הכספית נשוא הסכם זה.</w:t>
      </w:r>
    </w:p>
    <w:p w:rsidR="001B7779" w:rsidRPr="00410D2D" w:rsidRDefault="001B7779" w:rsidP="001B7779">
      <w:pPr>
        <w:numPr>
          <w:ilvl w:val="1"/>
          <w:numId w:val="36"/>
        </w:numPr>
        <w:spacing w:line="340" w:lineRule="exact"/>
        <w:jc w:val="both"/>
        <w:rPr>
          <w:szCs w:val="24"/>
          <w:u w:val="single"/>
        </w:rPr>
      </w:pPr>
      <w:r w:rsidRPr="00410D2D">
        <w:rPr>
          <w:szCs w:val="24"/>
          <w:rtl/>
        </w:rPr>
        <w:t>ביקורת ובדיקה כמתואר לעיל יכללו עיון בספרי החשבונות ובמסמכים של ה</w:t>
      </w:r>
      <w:r w:rsidRPr="00410D2D">
        <w:rPr>
          <w:rFonts w:hint="cs"/>
          <w:szCs w:val="24"/>
          <w:rtl/>
        </w:rPr>
        <w:t>יועץ</w:t>
      </w:r>
      <w:r w:rsidRPr="00410D2D">
        <w:rPr>
          <w:szCs w:val="24"/>
          <w:rtl/>
        </w:rPr>
        <w:t>, לרבות אלה השמורים במדיה מגנטית והעתק</w:t>
      </w:r>
      <w:r w:rsidRPr="00410D2D">
        <w:rPr>
          <w:rFonts w:hint="cs"/>
          <w:szCs w:val="24"/>
          <w:rtl/>
        </w:rPr>
        <w:t>ת</w:t>
      </w:r>
      <w:r w:rsidRPr="00410D2D">
        <w:rPr>
          <w:szCs w:val="24"/>
          <w:rtl/>
        </w:rPr>
        <w:t xml:space="preserve">ם. בכלל זה תהיה הביקורת רשאית לדרוש הוכחות לתשלום שכר כנדרש. </w:t>
      </w:r>
    </w:p>
    <w:p w:rsidR="001B7779" w:rsidRPr="00410D2D" w:rsidRDefault="001B7779" w:rsidP="001B7779">
      <w:pPr>
        <w:numPr>
          <w:ilvl w:val="1"/>
          <w:numId w:val="36"/>
        </w:numPr>
        <w:spacing w:line="340" w:lineRule="exact"/>
        <w:jc w:val="both"/>
        <w:rPr>
          <w:szCs w:val="24"/>
          <w:u w:val="single"/>
        </w:rPr>
      </w:pPr>
      <w:r w:rsidRPr="00410D2D">
        <w:rPr>
          <w:szCs w:val="24"/>
          <w:rtl/>
        </w:rPr>
        <w:t>ה</w:t>
      </w:r>
      <w:r w:rsidRPr="00410D2D">
        <w:rPr>
          <w:rFonts w:hint="cs"/>
          <w:szCs w:val="24"/>
          <w:rtl/>
        </w:rPr>
        <w:t>יועץ</w:t>
      </w:r>
      <w:r w:rsidRPr="00410D2D">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410D2D">
        <w:rPr>
          <w:rFonts w:hint="cs"/>
          <w:szCs w:val="24"/>
          <w:rtl/>
        </w:rPr>
        <w:t>ו</w:t>
      </w:r>
      <w:r w:rsidRPr="00410D2D">
        <w:rPr>
          <w:szCs w:val="24"/>
          <w:rtl/>
        </w:rPr>
        <w:t>. ה</w:t>
      </w:r>
      <w:r w:rsidRPr="00410D2D">
        <w:rPr>
          <w:rFonts w:hint="cs"/>
          <w:szCs w:val="24"/>
          <w:rtl/>
        </w:rPr>
        <w:t>יועץ</w:t>
      </w:r>
      <w:r w:rsidRPr="00410D2D">
        <w:rPr>
          <w:szCs w:val="24"/>
          <w:rtl/>
        </w:rPr>
        <w:t xml:space="preserve"> מוותר בזאת על כל טענה בדבר סודיות או ח</w:t>
      </w:r>
      <w:r w:rsidRPr="00410D2D">
        <w:rPr>
          <w:rFonts w:hint="cs"/>
          <w:szCs w:val="24"/>
          <w:rtl/>
        </w:rPr>
        <w:t>י</w:t>
      </w:r>
      <w:r w:rsidRPr="00410D2D">
        <w:rPr>
          <w:szCs w:val="24"/>
          <w:rtl/>
        </w:rPr>
        <w:t>סיון או הגנת פרטיות בנוגע למידע או לרשומות שיידרשו על ידי המשרד.</w:t>
      </w:r>
    </w:p>
    <w:p w:rsidR="001B7779" w:rsidRDefault="001B7779" w:rsidP="001B7779">
      <w:pPr>
        <w:numPr>
          <w:ilvl w:val="1"/>
          <w:numId w:val="36"/>
        </w:numPr>
        <w:spacing w:line="340" w:lineRule="exact"/>
        <w:jc w:val="both"/>
        <w:rPr>
          <w:szCs w:val="24"/>
          <w:u w:val="single"/>
        </w:rPr>
      </w:pPr>
      <w:r w:rsidRPr="00410D2D">
        <w:rPr>
          <w:szCs w:val="24"/>
          <w:rtl/>
        </w:rPr>
        <w:t>ה</w:t>
      </w:r>
      <w:r w:rsidRPr="00410D2D">
        <w:rPr>
          <w:rFonts w:hint="cs"/>
          <w:szCs w:val="24"/>
          <w:rtl/>
        </w:rPr>
        <w:t>יועץ</w:t>
      </w:r>
      <w:r w:rsidRPr="00410D2D">
        <w:rPr>
          <w:szCs w:val="24"/>
          <w:rtl/>
        </w:rPr>
        <w:t xml:space="preserve"> מתחייב לקיים את האמור לעיל גם בכל הקשור למידע הקשור לביצוע ההסכם</w:t>
      </w:r>
      <w:r w:rsidRPr="00410D2D">
        <w:rPr>
          <w:rFonts w:hint="cs"/>
          <w:szCs w:val="24"/>
          <w:rtl/>
        </w:rPr>
        <w:t xml:space="preserve"> </w:t>
      </w:r>
      <w:r w:rsidRPr="00410D2D">
        <w:rPr>
          <w:szCs w:val="24"/>
          <w:rtl/>
        </w:rPr>
        <w:t>ומצוי בידי צד שלישי.</w:t>
      </w:r>
    </w:p>
    <w:p w:rsidR="001B7779" w:rsidRPr="0024383A" w:rsidRDefault="001B7779" w:rsidP="001B7779">
      <w:pPr>
        <w:spacing w:line="340" w:lineRule="exact"/>
        <w:ind w:left="1134"/>
        <w:jc w:val="both"/>
        <w:rPr>
          <w:szCs w:val="24"/>
          <w:u w:val="single"/>
        </w:rPr>
      </w:pPr>
    </w:p>
    <w:p w:rsidR="001B7779" w:rsidRPr="00410D2D" w:rsidRDefault="001B7779" w:rsidP="001B7779">
      <w:pPr>
        <w:spacing w:line="340" w:lineRule="exact"/>
        <w:ind w:left="567"/>
        <w:jc w:val="both"/>
        <w:rPr>
          <w:b/>
          <w:bCs/>
          <w:szCs w:val="24"/>
          <w:u w:val="single"/>
        </w:rPr>
      </w:pPr>
      <w:r w:rsidRPr="00410D2D">
        <w:rPr>
          <w:rFonts w:hint="cs"/>
          <w:b/>
          <w:bCs/>
          <w:szCs w:val="24"/>
          <w:u w:val="single"/>
          <w:rtl/>
        </w:rPr>
        <w:t>כללי</w:t>
      </w:r>
    </w:p>
    <w:p w:rsidR="001B7779" w:rsidRPr="00410D2D" w:rsidRDefault="001B7779" w:rsidP="001B7779">
      <w:pPr>
        <w:numPr>
          <w:ilvl w:val="0"/>
          <w:numId w:val="36"/>
        </w:numPr>
        <w:spacing w:line="340" w:lineRule="exact"/>
        <w:jc w:val="both"/>
        <w:rPr>
          <w:szCs w:val="24"/>
        </w:rPr>
      </w:pPr>
      <w:r w:rsidRPr="00410D2D">
        <w:rPr>
          <w:rFonts w:hint="cs"/>
          <w:szCs w:val="24"/>
          <w:rtl/>
        </w:rPr>
        <w:t xml:space="preserve">למען הסר ספק מובהר בזאת כי היועץ אינו רשאי להשתמש בציוד, חומרים, שירותים של המשרד. </w:t>
      </w:r>
    </w:p>
    <w:p w:rsidR="001B7779" w:rsidRPr="00410D2D" w:rsidRDefault="001B7779" w:rsidP="001B7779">
      <w:pPr>
        <w:numPr>
          <w:ilvl w:val="0"/>
          <w:numId w:val="36"/>
        </w:numPr>
        <w:spacing w:line="340" w:lineRule="exact"/>
        <w:jc w:val="both"/>
        <w:rPr>
          <w:szCs w:val="24"/>
        </w:rPr>
      </w:pPr>
      <w:r w:rsidRPr="00410D2D">
        <w:rPr>
          <w:rFonts w:hint="cs"/>
          <w:szCs w:val="24"/>
          <w:rtl/>
        </w:rPr>
        <w:t>על היועץ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1B7779" w:rsidRPr="00410D2D" w:rsidRDefault="001B7779" w:rsidP="001B7779">
      <w:pPr>
        <w:numPr>
          <w:ilvl w:val="0"/>
          <w:numId w:val="36"/>
        </w:numPr>
        <w:spacing w:line="340" w:lineRule="exact"/>
        <w:jc w:val="both"/>
        <w:rPr>
          <w:szCs w:val="24"/>
        </w:rPr>
      </w:pPr>
      <w:r w:rsidRPr="00410D2D">
        <w:rPr>
          <w:rFonts w:hint="cs"/>
          <w:szCs w:val="24"/>
          <w:rtl/>
        </w:rPr>
        <w:t>היועץ ו/או נותני השירותים מטעמו לא יהיו סוכן</w:t>
      </w:r>
    </w:p>
    <w:p w:rsidR="001B7779" w:rsidRPr="00410D2D" w:rsidRDefault="001B7779" w:rsidP="001B7779">
      <w:pPr>
        <w:numPr>
          <w:ilvl w:val="0"/>
          <w:numId w:val="36"/>
        </w:numPr>
        <w:spacing w:line="340" w:lineRule="exact"/>
        <w:jc w:val="both"/>
        <w:rPr>
          <w:szCs w:val="24"/>
        </w:rPr>
      </w:pPr>
      <w:r w:rsidRPr="00410D2D">
        <w:rPr>
          <w:rFonts w:hint="cs"/>
          <w:szCs w:val="24"/>
          <w:rtl/>
        </w:rPr>
        <w:t xml:space="preserve"> שליח או נציג המשרד, אלא אם נעשה כזה במיוחד לצורך עניין פלוני.</w:t>
      </w:r>
    </w:p>
    <w:p w:rsidR="001B7779" w:rsidRPr="00410D2D" w:rsidRDefault="001B7779" w:rsidP="001B7779">
      <w:pPr>
        <w:numPr>
          <w:ilvl w:val="0"/>
          <w:numId w:val="36"/>
        </w:numPr>
        <w:spacing w:line="340" w:lineRule="exact"/>
        <w:jc w:val="both"/>
        <w:rPr>
          <w:szCs w:val="24"/>
          <w:rtl/>
        </w:rPr>
      </w:pPr>
      <w:r w:rsidRPr="00410D2D">
        <w:rPr>
          <w:rFonts w:hint="cs"/>
          <w:szCs w:val="24"/>
          <w:rtl/>
        </w:rPr>
        <w:t>התנאים בהסכם זה הנוגעים למתן השירותים למשרד במועד הנם תנאים עיקריים ויסודיים של ההסכם.</w:t>
      </w:r>
    </w:p>
    <w:p w:rsidR="001B7779" w:rsidRPr="00410D2D" w:rsidRDefault="001B7779" w:rsidP="001B7779">
      <w:pPr>
        <w:numPr>
          <w:ilvl w:val="0"/>
          <w:numId w:val="36"/>
        </w:numPr>
        <w:spacing w:line="340" w:lineRule="exact"/>
        <w:jc w:val="both"/>
        <w:rPr>
          <w:szCs w:val="24"/>
        </w:rPr>
      </w:pPr>
      <w:r w:rsidRPr="00410D2D">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1B7779" w:rsidRPr="00410D2D" w:rsidRDefault="001B7779" w:rsidP="001B7779">
      <w:pPr>
        <w:numPr>
          <w:ilvl w:val="0"/>
          <w:numId w:val="36"/>
        </w:numPr>
        <w:spacing w:line="340" w:lineRule="exact"/>
        <w:jc w:val="both"/>
        <w:rPr>
          <w:szCs w:val="24"/>
        </w:rPr>
      </w:pPr>
      <w:r w:rsidRPr="00410D2D">
        <w:rPr>
          <w:rFonts w:hint="cs"/>
          <w:szCs w:val="24"/>
          <w:rtl/>
        </w:rPr>
        <w:t>היועץ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1B7779" w:rsidRPr="00410D2D" w:rsidRDefault="001B7779" w:rsidP="001B7779">
      <w:pPr>
        <w:numPr>
          <w:ilvl w:val="0"/>
          <w:numId w:val="36"/>
        </w:numPr>
        <w:spacing w:line="340" w:lineRule="exact"/>
        <w:jc w:val="both"/>
        <w:rPr>
          <w:szCs w:val="24"/>
          <w:rtl/>
        </w:rPr>
      </w:pPr>
      <w:r w:rsidRPr="00410D2D">
        <w:rPr>
          <w:rFonts w:hint="cs"/>
          <w:szCs w:val="24"/>
          <w:rtl/>
        </w:rPr>
        <w:t>כל שינוי ו/או תוספת להסכם זה יהיו בתוקף רק אם נעשו בכתב ובחתימת כל הצדדים להסכם.</w:t>
      </w:r>
    </w:p>
    <w:p w:rsidR="001B7779" w:rsidRPr="00410D2D" w:rsidRDefault="001B7779" w:rsidP="001B7779">
      <w:pPr>
        <w:numPr>
          <w:ilvl w:val="0"/>
          <w:numId w:val="36"/>
        </w:numPr>
        <w:spacing w:line="340" w:lineRule="exact"/>
        <w:jc w:val="both"/>
        <w:rPr>
          <w:szCs w:val="24"/>
        </w:rPr>
      </w:pPr>
      <w:r w:rsidRPr="00410D2D">
        <w:rPr>
          <w:rFonts w:hint="cs"/>
          <w:szCs w:val="24"/>
          <w:rtl/>
        </w:rPr>
        <w:lastRenderedPageBreak/>
        <w:t>המשרד יהא רשאי לקזז כל סכום המגיע ליועץ לפי הסכם זה, כנגד כל סכום המגיע למשרד מאת היועץ.</w:t>
      </w:r>
    </w:p>
    <w:p w:rsidR="001B7779" w:rsidRPr="00410D2D" w:rsidRDefault="001B7779" w:rsidP="001B7779">
      <w:pPr>
        <w:numPr>
          <w:ilvl w:val="0"/>
          <w:numId w:val="36"/>
        </w:numPr>
        <w:spacing w:line="340" w:lineRule="exact"/>
        <w:jc w:val="both"/>
        <w:rPr>
          <w:szCs w:val="24"/>
        </w:rPr>
      </w:pPr>
      <w:r w:rsidRPr="00410D2D">
        <w:rPr>
          <w:rFonts w:hint="cs"/>
          <w:szCs w:val="24"/>
          <w:rtl/>
        </w:rPr>
        <w:t xml:space="preserve">חוזה זה וכן ההזמנות שיוצאו על פיו, לא יהוו ולא יתפרשו בשום מקרה </w:t>
      </w:r>
      <w:proofErr w:type="spellStart"/>
      <w:r w:rsidRPr="00410D2D">
        <w:rPr>
          <w:rFonts w:hint="cs"/>
          <w:szCs w:val="24"/>
          <w:rtl/>
        </w:rPr>
        <w:t>כיפוי</w:t>
      </w:r>
      <w:proofErr w:type="spellEnd"/>
      <w:r w:rsidRPr="00410D2D">
        <w:rPr>
          <w:rFonts w:hint="cs"/>
          <w:szCs w:val="24"/>
          <w:rtl/>
        </w:rPr>
        <w:t xml:space="preserve"> </w:t>
      </w:r>
      <w:proofErr w:type="spellStart"/>
      <w:r w:rsidRPr="00410D2D">
        <w:rPr>
          <w:rFonts w:hint="cs"/>
          <w:szCs w:val="24"/>
          <w:rtl/>
        </w:rPr>
        <w:t>כח</w:t>
      </w:r>
      <w:proofErr w:type="spellEnd"/>
      <w:r w:rsidRPr="00410D2D">
        <w:rPr>
          <w:rFonts w:hint="cs"/>
          <w:szCs w:val="24"/>
          <w:rtl/>
        </w:rPr>
        <w:t xml:space="preserve">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w:t>
      </w:r>
    </w:p>
    <w:p w:rsidR="001B7779" w:rsidRPr="00410D2D" w:rsidRDefault="001B7779" w:rsidP="001B7779">
      <w:pPr>
        <w:spacing w:line="340" w:lineRule="exact"/>
        <w:ind w:left="567"/>
        <w:jc w:val="both"/>
        <w:rPr>
          <w:szCs w:val="24"/>
          <w:rtl/>
        </w:rPr>
      </w:pPr>
      <w:r w:rsidRPr="00410D2D">
        <w:rPr>
          <w:rFonts w:hint="cs"/>
          <w:szCs w:val="24"/>
          <w:rtl/>
        </w:rPr>
        <w:t>היועץ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1B7779" w:rsidRPr="0024383A" w:rsidRDefault="001B7779" w:rsidP="001B7779">
      <w:pPr>
        <w:numPr>
          <w:ilvl w:val="0"/>
          <w:numId w:val="36"/>
        </w:numPr>
        <w:spacing w:line="340" w:lineRule="exact"/>
        <w:jc w:val="both"/>
        <w:rPr>
          <w:b/>
          <w:bCs/>
          <w:szCs w:val="24"/>
          <w:u w:val="single"/>
          <w:rtl/>
        </w:rPr>
      </w:pPr>
      <w:r w:rsidRPr="0024383A">
        <w:rPr>
          <w:rFonts w:hint="cs"/>
          <w:b/>
          <w:bCs/>
          <w:szCs w:val="24"/>
          <w:u w:val="single"/>
          <w:rtl/>
        </w:rPr>
        <w:t>בהסכם זה:</w:t>
      </w:r>
    </w:p>
    <w:p w:rsidR="001B7779" w:rsidRPr="00410D2D" w:rsidRDefault="001B7779" w:rsidP="001B7779">
      <w:pPr>
        <w:numPr>
          <w:ilvl w:val="1"/>
          <w:numId w:val="36"/>
        </w:numPr>
        <w:spacing w:line="340" w:lineRule="exact"/>
        <w:jc w:val="both"/>
        <w:rPr>
          <w:szCs w:val="24"/>
          <w:rtl/>
        </w:rPr>
      </w:pPr>
      <w:r w:rsidRPr="00410D2D">
        <w:rPr>
          <w:rFonts w:hint="cs"/>
          <w:szCs w:val="24"/>
          <w:rtl/>
        </w:rPr>
        <w:t>"</w:t>
      </w:r>
      <w:r w:rsidRPr="0024383A">
        <w:rPr>
          <w:rFonts w:hint="cs"/>
          <w:b/>
          <w:bCs/>
          <w:szCs w:val="24"/>
          <w:rtl/>
        </w:rPr>
        <w:t>שנה</w:t>
      </w:r>
      <w:r w:rsidRPr="00410D2D">
        <w:rPr>
          <w:rFonts w:hint="cs"/>
          <w:szCs w:val="24"/>
          <w:rtl/>
        </w:rPr>
        <w:t>" ו"</w:t>
      </w:r>
      <w:r w:rsidRPr="0024383A">
        <w:rPr>
          <w:rFonts w:hint="cs"/>
          <w:b/>
          <w:bCs/>
          <w:szCs w:val="24"/>
          <w:rtl/>
        </w:rPr>
        <w:t>חודש</w:t>
      </w:r>
      <w:r w:rsidRPr="00410D2D">
        <w:rPr>
          <w:rFonts w:hint="cs"/>
          <w:szCs w:val="24"/>
          <w:rtl/>
        </w:rPr>
        <w:t>" - למניין הלוח הגרגוריאני.</w:t>
      </w:r>
    </w:p>
    <w:p w:rsidR="001B7779" w:rsidRPr="00410D2D" w:rsidRDefault="001B7779" w:rsidP="001B7779">
      <w:pPr>
        <w:numPr>
          <w:ilvl w:val="1"/>
          <w:numId w:val="36"/>
        </w:numPr>
        <w:spacing w:line="340" w:lineRule="exact"/>
        <w:jc w:val="both"/>
        <w:rPr>
          <w:szCs w:val="24"/>
        </w:rPr>
      </w:pPr>
      <w:r w:rsidRPr="00410D2D">
        <w:rPr>
          <w:rFonts w:hint="cs"/>
          <w:szCs w:val="24"/>
          <w:rtl/>
        </w:rPr>
        <w:t>כל האמור בהסכם זה בלשון יחיד אף בלשון הרבים במשמע, וכן להיפך; וכל האמור בהסכם זה במין זכר אף במין נקבה במשמע, וכן להיפך.</w:t>
      </w:r>
    </w:p>
    <w:p w:rsidR="001B7779" w:rsidRPr="00410D2D" w:rsidRDefault="001B7779" w:rsidP="001B7779">
      <w:pPr>
        <w:numPr>
          <w:ilvl w:val="0"/>
          <w:numId w:val="36"/>
        </w:numPr>
        <w:spacing w:line="340" w:lineRule="exact"/>
        <w:jc w:val="both"/>
        <w:rPr>
          <w:szCs w:val="24"/>
          <w:rtl/>
        </w:rPr>
      </w:pPr>
      <w:r w:rsidRPr="00410D2D">
        <w:rPr>
          <w:rFonts w:hint="cs"/>
          <w:szCs w:val="24"/>
          <w:rtl/>
        </w:rPr>
        <w:t>כל הודעה אשר על אחד הצדדים להסכם לשלוח לצד השני תשלח בדואר רשום, לפי המענים הבאים:</w:t>
      </w:r>
    </w:p>
    <w:p w:rsidR="001B7779" w:rsidRPr="00410D2D" w:rsidRDefault="001B7779" w:rsidP="001B7779">
      <w:pPr>
        <w:spacing w:line="340" w:lineRule="exact"/>
        <w:ind w:left="567"/>
        <w:jc w:val="both"/>
        <w:rPr>
          <w:b/>
          <w:bCs/>
          <w:szCs w:val="24"/>
          <w:rtl/>
        </w:rPr>
      </w:pPr>
      <w:r w:rsidRPr="00410D2D">
        <w:rPr>
          <w:rFonts w:hint="cs"/>
          <w:b/>
          <w:bCs/>
          <w:szCs w:val="24"/>
          <w:rtl/>
        </w:rPr>
        <w:t xml:space="preserve">המשרד – </w:t>
      </w:r>
      <w:proofErr w:type="spellStart"/>
      <w:r w:rsidRPr="00410D2D">
        <w:rPr>
          <w:rFonts w:hint="cs"/>
          <w:b/>
          <w:bCs/>
          <w:szCs w:val="24"/>
          <w:rtl/>
        </w:rPr>
        <w:t>רח</w:t>
      </w:r>
      <w:proofErr w:type="spellEnd"/>
      <w:r w:rsidRPr="00410D2D">
        <w:rPr>
          <w:rFonts w:hint="cs"/>
          <w:b/>
          <w:bCs/>
          <w:szCs w:val="24"/>
          <w:rtl/>
        </w:rPr>
        <w:t>' יפו 216, בניין "שערי העיר" ת.ד. 36148 ירושלים 91360</w:t>
      </w:r>
    </w:p>
    <w:p w:rsidR="001B7779" w:rsidRDefault="001B7779" w:rsidP="001B7779">
      <w:pPr>
        <w:spacing w:line="340" w:lineRule="exact"/>
        <w:ind w:left="567"/>
        <w:jc w:val="both"/>
        <w:rPr>
          <w:b/>
          <w:bCs/>
          <w:szCs w:val="24"/>
          <w:rtl/>
        </w:rPr>
      </w:pPr>
    </w:p>
    <w:p w:rsidR="001B7779" w:rsidRPr="00410D2D" w:rsidRDefault="001B7779" w:rsidP="001B7779">
      <w:pPr>
        <w:spacing w:line="340" w:lineRule="exact"/>
        <w:ind w:left="567"/>
        <w:jc w:val="both"/>
        <w:rPr>
          <w:b/>
          <w:bCs/>
          <w:szCs w:val="24"/>
          <w:rtl/>
        </w:rPr>
      </w:pPr>
      <w:r w:rsidRPr="00410D2D">
        <w:rPr>
          <w:rFonts w:hint="cs"/>
          <w:b/>
          <w:bCs/>
          <w:szCs w:val="24"/>
          <w:rtl/>
        </w:rPr>
        <w:t>היועץ- ____________________________</w:t>
      </w:r>
    </w:p>
    <w:p w:rsidR="001B7779" w:rsidRPr="00410D2D" w:rsidRDefault="001B7779" w:rsidP="001B7779">
      <w:pPr>
        <w:spacing w:line="340" w:lineRule="exact"/>
        <w:ind w:left="567"/>
        <w:jc w:val="both"/>
        <w:rPr>
          <w:b/>
          <w:bCs/>
          <w:szCs w:val="24"/>
          <w:rtl/>
        </w:rPr>
      </w:pPr>
      <w:r w:rsidRPr="00410D2D">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1B7779" w:rsidRPr="00410D2D" w:rsidRDefault="001B7779" w:rsidP="001B7779">
      <w:pPr>
        <w:numPr>
          <w:ilvl w:val="0"/>
          <w:numId w:val="36"/>
        </w:numPr>
        <w:spacing w:line="340" w:lineRule="exact"/>
        <w:jc w:val="both"/>
        <w:rPr>
          <w:szCs w:val="24"/>
          <w:rtl/>
        </w:rPr>
      </w:pPr>
      <w:r w:rsidRPr="00410D2D">
        <w:rPr>
          <w:rFonts w:hint="cs"/>
          <w:szCs w:val="24"/>
          <w:rtl/>
        </w:rPr>
        <w:t>מקום השיפוט הייחודי בכל הקשור להסכם זה, לרבות הפרתו יהיה בירושלים.</w:t>
      </w:r>
    </w:p>
    <w:p w:rsidR="001B7779" w:rsidRPr="009F7A45" w:rsidRDefault="001B7779" w:rsidP="001B7779">
      <w:pPr>
        <w:numPr>
          <w:ilvl w:val="0"/>
          <w:numId w:val="36"/>
        </w:numPr>
        <w:spacing w:line="340" w:lineRule="exact"/>
        <w:jc w:val="both"/>
        <w:rPr>
          <w:szCs w:val="24"/>
        </w:rPr>
      </w:pPr>
      <w:r w:rsidRPr="009F7A45">
        <w:rPr>
          <w:rFonts w:hint="cs"/>
          <w:szCs w:val="24"/>
          <w:rtl/>
        </w:rPr>
        <w:t xml:space="preserve">ההוצאה תמומן מסעיף תקציב: </w:t>
      </w:r>
      <w:r w:rsidRPr="009F7A45">
        <w:rPr>
          <w:rFonts w:hint="cs"/>
          <w:b/>
          <w:bCs/>
          <w:szCs w:val="24"/>
          <w:u w:val="single"/>
          <w:rtl/>
        </w:rPr>
        <w:t>34.12.03.24</w:t>
      </w:r>
    </w:p>
    <w:p w:rsidR="001B7779" w:rsidRPr="00410D2D" w:rsidRDefault="001B7779" w:rsidP="001B7779">
      <w:pPr>
        <w:spacing w:line="340" w:lineRule="exact"/>
        <w:jc w:val="both"/>
        <w:rPr>
          <w:szCs w:val="24"/>
          <w:rtl/>
        </w:rPr>
      </w:pPr>
    </w:p>
    <w:p w:rsidR="001B7779" w:rsidRPr="00410D2D" w:rsidRDefault="001B7779" w:rsidP="001B7779">
      <w:pPr>
        <w:spacing w:line="340" w:lineRule="exact"/>
        <w:jc w:val="both"/>
        <w:rPr>
          <w:szCs w:val="24"/>
          <w:rtl/>
        </w:rPr>
      </w:pPr>
      <w:r w:rsidRPr="00410D2D">
        <w:rPr>
          <w:rFonts w:hint="cs"/>
          <w:szCs w:val="24"/>
          <w:rtl/>
        </w:rPr>
        <w:t>ולראיה באו הצדדים על החתום בתאריך הנקוב בראש הסכם זה</w:t>
      </w:r>
    </w:p>
    <w:p w:rsidR="001B7779" w:rsidRPr="00410D2D" w:rsidRDefault="001B7779" w:rsidP="001B7779">
      <w:pPr>
        <w:spacing w:line="340" w:lineRule="exact"/>
        <w:rPr>
          <w:szCs w:val="24"/>
          <w:rtl/>
        </w:rPr>
      </w:pPr>
    </w:p>
    <w:tbl>
      <w:tblPr>
        <w:bidiVisual/>
        <w:tblW w:w="0" w:type="auto"/>
        <w:tblInd w:w="108" w:type="dxa"/>
        <w:tblLook w:val="01E0"/>
      </w:tblPr>
      <w:tblGrid>
        <w:gridCol w:w="2642"/>
        <w:gridCol w:w="283"/>
        <w:gridCol w:w="2835"/>
        <w:gridCol w:w="284"/>
        <w:gridCol w:w="2376"/>
      </w:tblGrid>
      <w:tr w:rsidR="001B7779" w:rsidRPr="00410D2D" w:rsidTr="00F94B37">
        <w:tc>
          <w:tcPr>
            <w:tcW w:w="2642" w:type="dxa"/>
            <w:tcBorders>
              <w:top w:val="single" w:sz="4" w:space="0" w:color="auto"/>
            </w:tcBorders>
            <w:shd w:val="clear" w:color="auto" w:fill="auto"/>
          </w:tcPr>
          <w:p w:rsidR="001B7779" w:rsidRPr="009F7A45" w:rsidRDefault="001B7779" w:rsidP="00F94B37">
            <w:pPr>
              <w:jc w:val="center"/>
              <w:rPr>
                <w:b/>
                <w:bCs/>
                <w:szCs w:val="24"/>
                <w:rtl/>
              </w:rPr>
            </w:pPr>
            <w:r w:rsidRPr="009F7A45">
              <w:rPr>
                <w:rFonts w:hint="eastAsia"/>
                <w:b/>
                <w:bCs/>
                <w:szCs w:val="24"/>
                <w:rtl/>
              </w:rPr>
              <w:t>שאול</w:t>
            </w:r>
            <w:r w:rsidRPr="009F7A45">
              <w:rPr>
                <w:b/>
                <w:bCs/>
                <w:szCs w:val="24"/>
                <w:rtl/>
              </w:rPr>
              <w:t xml:space="preserve"> </w:t>
            </w:r>
            <w:r w:rsidRPr="009F7A45">
              <w:rPr>
                <w:rFonts w:hint="eastAsia"/>
                <w:b/>
                <w:bCs/>
                <w:szCs w:val="24"/>
                <w:rtl/>
              </w:rPr>
              <w:t>צמח</w:t>
            </w:r>
            <w:r w:rsidRPr="009F7A45">
              <w:rPr>
                <w:b/>
                <w:bCs/>
                <w:szCs w:val="24"/>
                <w:rtl/>
              </w:rPr>
              <w:t xml:space="preserve">, </w:t>
            </w:r>
            <w:r w:rsidRPr="009F7A45">
              <w:rPr>
                <w:rFonts w:hint="eastAsia"/>
                <w:b/>
                <w:bCs/>
                <w:szCs w:val="24"/>
                <w:rtl/>
              </w:rPr>
              <w:t>מנכ</w:t>
            </w:r>
            <w:r w:rsidRPr="009F7A45">
              <w:rPr>
                <w:b/>
                <w:bCs/>
                <w:szCs w:val="24"/>
                <w:rtl/>
              </w:rPr>
              <w:t>"ל</w:t>
            </w:r>
          </w:p>
          <w:p w:rsidR="001B7779" w:rsidRPr="009F7A45" w:rsidRDefault="001B7779" w:rsidP="00F94B37">
            <w:pPr>
              <w:jc w:val="center"/>
              <w:rPr>
                <w:szCs w:val="24"/>
              </w:rPr>
            </w:pPr>
            <w:r w:rsidRPr="009F7A45">
              <w:rPr>
                <w:rFonts w:hint="eastAsia"/>
                <w:b/>
                <w:bCs/>
                <w:szCs w:val="24"/>
                <w:rtl/>
              </w:rPr>
              <w:t>משרד</w:t>
            </w:r>
            <w:r w:rsidRPr="009F7A45">
              <w:rPr>
                <w:b/>
                <w:bCs/>
                <w:szCs w:val="24"/>
                <w:rtl/>
              </w:rPr>
              <w:t xml:space="preserve"> </w:t>
            </w:r>
            <w:r w:rsidRPr="009F7A45">
              <w:rPr>
                <w:rFonts w:hint="cs"/>
                <w:b/>
                <w:bCs/>
                <w:szCs w:val="24"/>
                <w:rtl/>
              </w:rPr>
              <w:t xml:space="preserve">האנרגיה והמים </w:t>
            </w:r>
          </w:p>
        </w:tc>
        <w:tc>
          <w:tcPr>
            <w:tcW w:w="283" w:type="dxa"/>
          </w:tcPr>
          <w:p w:rsidR="001B7779" w:rsidRPr="009F7A45" w:rsidRDefault="001B7779" w:rsidP="00F94B37">
            <w:pPr>
              <w:jc w:val="center"/>
              <w:rPr>
                <w:b/>
                <w:bCs/>
                <w:szCs w:val="24"/>
                <w:rtl/>
              </w:rPr>
            </w:pPr>
          </w:p>
        </w:tc>
        <w:tc>
          <w:tcPr>
            <w:tcW w:w="2835" w:type="dxa"/>
            <w:tcBorders>
              <w:top w:val="single" w:sz="4" w:space="0" w:color="auto"/>
            </w:tcBorders>
            <w:shd w:val="clear" w:color="auto" w:fill="auto"/>
          </w:tcPr>
          <w:p w:rsidR="001B7779" w:rsidRPr="009F7A45" w:rsidRDefault="001B7779" w:rsidP="00F94B37">
            <w:pPr>
              <w:jc w:val="center"/>
              <w:rPr>
                <w:b/>
                <w:bCs/>
                <w:szCs w:val="24"/>
                <w:rtl/>
              </w:rPr>
            </w:pPr>
            <w:r w:rsidRPr="009F7A45">
              <w:rPr>
                <w:rFonts w:hint="cs"/>
                <w:b/>
                <w:bCs/>
                <w:szCs w:val="24"/>
                <w:rtl/>
              </w:rPr>
              <w:t>נחמיה קינד</w:t>
            </w:r>
            <w:r w:rsidRPr="009F7A45">
              <w:rPr>
                <w:b/>
                <w:bCs/>
                <w:szCs w:val="24"/>
                <w:rtl/>
              </w:rPr>
              <w:t xml:space="preserve">, </w:t>
            </w:r>
            <w:r w:rsidRPr="009F7A45">
              <w:rPr>
                <w:rFonts w:hint="eastAsia"/>
                <w:b/>
                <w:bCs/>
                <w:szCs w:val="24"/>
                <w:rtl/>
              </w:rPr>
              <w:t>חשב</w:t>
            </w:r>
          </w:p>
          <w:p w:rsidR="001B7779" w:rsidRPr="009F7A45" w:rsidRDefault="001B7779" w:rsidP="00F94B37">
            <w:pPr>
              <w:jc w:val="center"/>
              <w:rPr>
                <w:szCs w:val="24"/>
              </w:rPr>
            </w:pPr>
            <w:r w:rsidRPr="009F7A45">
              <w:rPr>
                <w:rFonts w:hint="eastAsia"/>
                <w:b/>
                <w:bCs/>
                <w:szCs w:val="24"/>
                <w:rtl/>
              </w:rPr>
              <w:t>משרד</w:t>
            </w:r>
            <w:r w:rsidRPr="009F7A45">
              <w:rPr>
                <w:b/>
                <w:bCs/>
                <w:szCs w:val="24"/>
                <w:rtl/>
              </w:rPr>
              <w:t xml:space="preserve"> </w:t>
            </w:r>
            <w:r w:rsidRPr="009F7A45">
              <w:rPr>
                <w:rFonts w:hint="cs"/>
                <w:b/>
                <w:bCs/>
                <w:szCs w:val="24"/>
                <w:rtl/>
              </w:rPr>
              <w:t>האנרגיה והמים</w:t>
            </w:r>
          </w:p>
        </w:tc>
        <w:tc>
          <w:tcPr>
            <w:tcW w:w="284" w:type="dxa"/>
          </w:tcPr>
          <w:p w:rsidR="001B7779" w:rsidRPr="00410D2D" w:rsidRDefault="001B7779" w:rsidP="00F94B37">
            <w:pPr>
              <w:jc w:val="center"/>
              <w:rPr>
                <w:b/>
                <w:bCs/>
                <w:szCs w:val="24"/>
                <w:rtl/>
              </w:rPr>
            </w:pPr>
          </w:p>
        </w:tc>
        <w:tc>
          <w:tcPr>
            <w:tcW w:w="2376" w:type="dxa"/>
            <w:tcBorders>
              <w:top w:val="single" w:sz="4" w:space="0" w:color="auto"/>
            </w:tcBorders>
            <w:shd w:val="clear" w:color="auto" w:fill="auto"/>
          </w:tcPr>
          <w:p w:rsidR="001B7779" w:rsidRPr="00410D2D" w:rsidRDefault="001B7779" w:rsidP="00F94B37">
            <w:pPr>
              <w:jc w:val="center"/>
              <w:rPr>
                <w:szCs w:val="24"/>
              </w:rPr>
            </w:pPr>
            <w:r w:rsidRPr="00410D2D">
              <w:rPr>
                <w:rFonts w:hint="cs"/>
                <w:b/>
                <w:bCs/>
                <w:szCs w:val="24"/>
                <w:rtl/>
              </w:rPr>
              <w:t>חתימת היועץ וחותמת</w:t>
            </w:r>
          </w:p>
        </w:tc>
      </w:tr>
    </w:tbl>
    <w:p w:rsidR="001B7779" w:rsidRPr="00410D2D" w:rsidRDefault="001B7779" w:rsidP="001B7779">
      <w:pPr>
        <w:spacing w:line="340" w:lineRule="exact"/>
        <w:rPr>
          <w:szCs w:val="24"/>
          <w:rtl/>
        </w:rPr>
      </w:pPr>
      <w:r w:rsidRPr="00410D2D">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1B7779" w:rsidRPr="00410D2D" w:rsidRDefault="001B7779" w:rsidP="001B7779">
      <w:pPr>
        <w:spacing w:line="340" w:lineRule="exact"/>
        <w:rPr>
          <w:szCs w:val="24"/>
          <w:rtl/>
        </w:rPr>
      </w:pPr>
      <w:r w:rsidRPr="00410D2D">
        <w:rPr>
          <w:rFonts w:hint="cs"/>
          <w:szCs w:val="24"/>
          <w:rtl/>
        </w:rPr>
        <w:t xml:space="preserve">__________________ </w:t>
      </w:r>
      <w:r w:rsidRPr="00410D2D">
        <w:rPr>
          <w:rFonts w:hint="cs"/>
          <w:szCs w:val="24"/>
          <w:rtl/>
        </w:rPr>
        <w:tab/>
      </w:r>
      <w:r w:rsidRPr="00410D2D">
        <w:rPr>
          <w:rFonts w:hint="cs"/>
          <w:szCs w:val="24"/>
          <w:rtl/>
        </w:rPr>
        <w:tab/>
      </w:r>
      <w:r w:rsidRPr="00410D2D">
        <w:rPr>
          <w:rFonts w:hint="cs"/>
          <w:szCs w:val="24"/>
          <w:rtl/>
        </w:rPr>
        <w:tab/>
        <w:t xml:space="preserve"> ______________________</w:t>
      </w:r>
    </w:p>
    <w:p w:rsidR="001B7779" w:rsidRDefault="001B7779" w:rsidP="001B7779">
      <w:pPr>
        <w:spacing w:line="340" w:lineRule="exact"/>
        <w:ind w:firstLine="720"/>
        <w:rPr>
          <w:szCs w:val="24"/>
          <w:rtl/>
        </w:rPr>
      </w:pPr>
      <w:r w:rsidRPr="00410D2D">
        <w:rPr>
          <w:rFonts w:hint="cs"/>
          <w:szCs w:val="24"/>
          <w:rtl/>
        </w:rPr>
        <w:t xml:space="preserve"> תאריך </w:t>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t>עו"ד</w:t>
      </w:r>
    </w:p>
    <w:p w:rsidR="001B7779" w:rsidRPr="00410D2D" w:rsidRDefault="001B7779" w:rsidP="001B7779">
      <w:pPr>
        <w:spacing w:line="340" w:lineRule="exact"/>
        <w:ind w:firstLine="720"/>
        <w:rPr>
          <w:szCs w:val="24"/>
          <w:rtl/>
        </w:rPr>
      </w:pPr>
    </w:p>
    <w:p w:rsidR="001B7779" w:rsidRPr="007C730F" w:rsidRDefault="001B7779" w:rsidP="001B7779">
      <w:pPr>
        <w:jc w:val="right"/>
        <w:rPr>
          <w:szCs w:val="24"/>
          <w:u w:val="single"/>
          <w:rtl/>
        </w:rPr>
      </w:pPr>
      <w:r w:rsidRPr="00410D2D">
        <w:rPr>
          <w:rFonts w:hint="cs"/>
          <w:szCs w:val="24"/>
          <w:u w:val="single"/>
          <w:rtl/>
        </w:rPr>
        <w:t>נספח ג'</w:t>
      </w:r>
    </w:p>
    <w:p w:rsidR="001B7779" w:rsidRPr="00410D2D" w:rsidRDefault="001B7779" w:rsidP="001B7779">
      <w:pPr>
        <w:jc w:val="both"/>
        <w:rPr>
          <w:b/>
          <w:bCs/>
          <w:szCs w:val="24"/>
          <w:rtl/>
        </w:rPr>
      </w:pPr>
      <w:r w:rsidRPr="00410D2D">
        <w:rPr>
          <w:rFonts w:hint="cs"/>
          <w:b/>
          <w:bCs/>
          <w:szCs w:val="24"/>
          <w:rtl/>
        </w:rPr>
        <w:t xml:space="preserve">לכבוד: ועדת המכרזים, משרד </w:t>
      </w:r>
      <w:r>
        <w:rPr>
          <w:rFonts w:hint="cs"/>
          <w:b/>
          <w:bCs/>
          <w:szCs w:val="24"/>
          <w:rtl/>
        </w:rPr>
        <w:t>האנרגיה והמים</w:t>
      </w:r>
    </w:p>
    <w:p w:rsidR="001B7779" w:rsidRPr="00410D2D" w:rsidRDefault="001B7779" w:rsidP="001B7779">
      <w:pPr>
        <w:jc w:val="both"/>
        <w:rPr>
          <w:b/>
          <w:bCs/>
          <w:szCs w:val="24"/>
          <w:u w:val="single"/>
          <w:rtl/>
        </w:rPr>
      </w:pPr>
    </w:p>
    <w:p w:rsidR="001B7779" w:rsidRPr="00F62020" w:rsidRDefault="001B7779" w:rsidP="001B7779">
      <w:pPr>
        <w:ind w:left="360"/>
        <w:contextualSpacing/>
        <w:jc w:val="center"/>
        <w:rPr>
          <w:b/>
          <w:bCs/>
          <w:szCs w:val="24"/>
          <w:u w:val="single"/>
          <w:rtl/>
        </w:rPr>
      </w:pPr>
      <w:r w:rsidRPr="00F62020">
        <w:rPr>
          <w:rFonts w:hint="cs"/>
          <w:b/>
          <w:bCs/>
          <w:szCs w:val="24"/>
          <w:u w:val="single"/>
          <w:rtl/>
        </w:rPr>
        <w:t>הנדון: הצעת מחיר למכרז פומבי מס' 6/12 לקבלת שירותים בנושא אבחון אנרגטי</w:t>
      </w:r>
      <w:r w:rsidRPr="00F62020" w:rsidDel="003A6F59">
        <w:rPr>
          <w:rFonts w:hint="cs"/>
          <w:b/>
          <w:bCs/>
          <w:szCs w:val="24"/>
          <w:u w:val="single"/>
          <w:rtl/>
        </w:rPr>
        <w:t xml:space="preserve"> </w:t>
      </w:r>
      <w:r w:rsidRPr="00F62020">
        <w:rPr>
          <w:rFonts w:hint="cs"/>
          <w:b/>
          <w:bCs/>
          <w:szCs w:val="24"/>
          <w:u w:val="single"/>
          <w:rtl/>
        </w:rPr>
        <w:t xml:space="preserve">לאיתור הפוטנציאל לשימור אנרגיה במערכות אוויר דחוס  </w:t>
      </w:r>
    </w:p>
    <w:p w:rsidR="001B7779" w:rsidRPr="00410D2D" w:rsidRDefault="001B7779" w:rsidP="001B7779">
      <w:pPr>
        <w:ind w:left="360"/>
        <w:contextualSpacing/>
        <w:jc w:val="both"/>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684"/>
      </w:tblGrid>
      <w:tr w:rsidR="001B7779" w:rsidRPr="00410D2D" w:rsidTr="00F94B37">
        <w:tc>
          <w:tcPr>
            <w:tcW w:w="2183"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שם המציע:</w:t>
            </w:r>
          </w:p>
        </w:tc>
        <w:tc>
          <w:tcPr>
            <w:tcW w:w="5684"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_____________________________________</w:t>
            </w:r>
          </w:p>
        </w:tc>
      </w:tr>
      <w:tr w:rsidR="001B7779" w:rsidRPr="00410D2D" w:rsidTr="00F94B37">
        <w:tc>
          <w:tcPr>
            <w:tcW w:w="2183"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שם איש הקשר:</w:t>
            </w:r>
          </w:p>
        </w:tc>
        <w:tc>
          <w:tcPr>
            <w:tcW w:w="5684"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_____________________________________</w:t>
            </w:r>
          </w:p>
        </w:tc>
      </w:tr>
      <w:tr w:rsidR="001B7779" w:rsidRPr="00410D2D" w:rsidTr="00F94B37">
        <w:tc>
          <w:tcPr>
            <w:tcW w:w="2183"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כתובת:</w:t>
            </w:r>
          </w:p>
        </w:tc>
        <w:tc>
          <w:tcPr>
            <w:tcW w:w="5684"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_____________________________________</w:t>
            </w:r>
          </w:p>
        </w:tc>
      </w:tr>
      <w:tr w:rsidR="001B7779" w:rsidRPr="00410D2D" w:rsidTr="00F94B37">
        <w:tc>
          <w:tcPr>
            <w:tcW w:w="2183"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טלפון:</w:t>
            </w:r>
          </w:p>
        </w:tc>
        <w:tc>
          <w:tcPr>
            <w:tcW w:w="5684"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_____________________________________</w:t>
            </w:r>
          </w:p>
        </w:tc>
      </w:tr>
      <w:tr w:rsidR="001B7779" w:rsidRPr="00410D2D" w:rsidTr="00F94B37">
        <w:tc>
          <w:tcPr>
            <w:tcW w:w="2183"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טלפון נוסף:</w:t>
            </w:r>
          </w:p>
        </w:tc>
        <w:tc>
          <w:tcPr>
            <w:tcW w:w="5684"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_____________________________________</w:t>
            </w:r>
          </w:p>
        </w:tc>
      </w:tr>
      <w:tr w:rsidR="001B7779" w:rsidRPr="00410D2D" w:rsidTr="00F94B37">
        <w:tc>
          <w:tcPr>
            <w:tcW w:w="2183"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lastRenderedPageBreak/>
              <w:t>פקס:</w:t>
            </w:r>
          </w:p>
        </w:tc>
        <w:tc>
          <w:tcPr>
            <w:tcW w:w="5684"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_____________________________________</w:t>
            </w:r>
          </w:p>
        </w:tc>
      </w:tr>
      <w:tr w:rsidR="001B7779" w:rsidRPr="00410D2D" w:rsidTr="00F94B37">
        <w:tc>
          <w:tcPr>
            <w:tcW w:w="2183"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 xml:space="preserve">תאריך </w:t>
            </w:r>
          </w:p>
        </w:tc>
        <w:tc>
          <w:tcPr>
            <w:tcW w:w="5684"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both"/>
              <w:rPr>
                <w:b/>
                <w:bCs/>
                <w:szCs w:val="24"/>
              </w:rPr>
            </w:pPr>
            <w:r w:rsidRPr="00410D2D">
              <w:rPr>
                <w:rFonts w:hint="cs"/>
                <w:b/>
                <w:bCs/>
                <w:szCs w:val="24"/>
                <w:rtl/>
              </w:rPr>
              <w:t>_____________________________________</w:t>
            </w:r>
          </w:p>
        </w:tc>
      </w:tr>
    </w:tbl>
    <w:p w:rsidR="001B7779" w:rsidRPr="00410D2D" w:rsidRDefault="001B7779" w:rsidP="001B7779">
      <w:pPr>
        <w:jc w:val="both"/>
        <w:rPr>
          <w:b/>
          <w:bCs/>
          <w:szCs w:val="24"/>
          <w:rtl/>
        </w:rPr>
      </w:pPr>
    </w:p>
    <w:tbl>
      <w:tblPr>
        <w:tblStyle w:val="af7"/>
        <w:bidiVisual/>
        <w:tblW w:w="0" w:type="auto"/>
        <w:tblLook w:val="04A0"/>
      </w:tblPr>
      <w:tblGrid>
        <w:gridCol w:w="3254"/>
        <w:gridCol w:w="2977"/>
        <w:gridCol w:w="1417"/>
        <w:gridCol w:w="1526"/>
      </w:tblGrid>
      <w:tr w:rsidR="001B7779" w:rsidRPr="00410D2D" w:rsidTr="00F94B37">
        <w:tc>
          <w:tcPr>
            <w:tcW w:w="3254" w:type="dxa"/>
            <w:vAlign w:val="center"/>
          </w:tcPr>
          <w:p w:rsidR="001B7779" w:rsidRPr="00410D2D" w:rsidRDefault="001B7779" w:rsidP="00F94B37">
            <w:pPr>
              <w:spacing w:line="276" w:lineRule="auto"/>
              <w:jc w:val="center"/>
              <w:rPr>
                <w:b/>
                <w:bCs/>
                <w:szCs w:val="24"/>
                <w:rtl/>
              </w:rPr>
            </w:pPr>
          </w:p>
        </w:tc>
        <w:tc>
          <w:tcPr>
            <w:tcW w:w="2977" w:type="dxa"/>
            <w:vAlign w:val="center"/>
          </w:tcPr>
          <w:p w:rsidR="001B7779" w:rsidRPr="00410D2D" w:rsidRDefault="001B7779" w:rsidP="00F94B37">
            <w:pPr>
              <w:spacing w:line="276" w:lineRule="auto"/>
              <w:jc w:val="center"/>
              <w:rPr>
                <w:b/>
                <w:bCs/>
                <w:szCs w:val="24"/>
                <w:rtl/>
              </w:rPr>
            </w:pPr>
            <w:r w:rsidRPr="00410D2D">
              <w:rPr>
                <w:rFonts w:hint="cs"/>
                <w:b/>
                <w:bCs/>
                <w:szCs w:val="24"/>
                <w:rtl/>
              </w:rPr>
              <w:t>הצעת מחיר (בש"ח ללא מע"מ) (</w:t>
            </w:r>
            <w:r w:rsidRPr="00410D2D">
              <w:rPr>
                <w:b/>
                <w:bCs/>
                <w:szCs w:val="24"/>
              </w:rPr>
              <w:t>A</w:t>
            </w:r>
            <w:r w:rsidRPr="00410D2D">
              <w:rPr>
                <w:rFonts w:hint="cs"/>
                <w:b/>
                <w:bCs/>
                <w:szCs w:val="24"/>
                <w:rtl/>
              </w:rPr>
              <w:t>)</w:t>
            </w:r>
          </w:p>
        </w:tc>
        <w:tc>
          <w:tcPr>
            <w:tcW w:w="1417" w:type="dxa"/>
            <w:vAlign w:val="center"/>
          </w:tcPr>
          <w:p w:rsidR="001B7779" w:rsidRPr="00410D2D" w:rsidRDefault="001B7779" w:rsidP="00F94B37">
            <w:pPr>
              <w:spacing w:line="276" w:lineRule="auto"/>
              <w:jc w:val="center"/>
              <w:rPr>
                <w:b/>
                <w:bCs/>
                <w:szCs w:val="24"/>
                <w:rtl/>
              </w:rPr>
            </w:pPr>
            <w:r w:rsidRPr="00410D2D">
              <w:rPr>
                <w:rFonts w:hint="cs"/>
                <w:b/>
                <w:bCs/>
                <w:szCs w:val="24"/>
                <w:rtl/>
              </w:rPr>
              <w:t>מס' המערכות שייסקרו במסגרת השירותים (</w:t>
            </w:r>
            <w:r w:rsidRPr="00410D2D">
              <w:rPr>
                <w:b/>
                <w:bCs/>
                <w:szCs w:val="24"/>
              </w:rPr>
              <w:t>B</w:t>
            </w:r>
            <w:r w:rsidRPr="00410D2D">
              <w:rPr>
                <w:rFonts w:hint="cs"/>
                <w:b/>
                <w:bCs/>
                <w:szCs w:val="24"/>
                <w:rtl/>
              </w:rPr>
              <w:t>)</w:t>
            </w:r>
          </w:p>
        </w:tc>
        <w:tc>
          <w:tcPr>
            <w:tcW w:w="1526" w:type="dxa"/>
            <w:vAlign w:val="center"/>
          </w:tcPr>
          <w:p w:rsidR="001B7779" w:rsidRPr="00410D2D" w:rsidRDefault="001B7779" w:rsidP="00F94B37">
            <w:pPr>
              <w:spacing w:line="276" w:lineRule="auto"/>
              <w:jc w:val="center"/>
              <w:rPr>
                <w:b/>
                <w:bCs/>
                <w:szCs w:val="24"/>
                <w:rtl/>
              </w:rPr>
            </w:pPr>
            <w:r w:rsidRPr="00410D2D">
              <w:rPr>
                <w:rFonts w:hint="cs"/>
                <w:b/>
                <w:bCs/>
                <w:szCs w:val="24"/>
                <w:rtl/>
              </w:rPr>
              <w:t xml:space="preserve">סה"כ הצעת המחיר (בש"ח ללא מע"מ) </w:t>
            </w:r>
            <w:r w:rsidRPr="00410D2D">
              <w:rPr>
                <w:b/>
                <w:bCs/>
                <w:szCs w:val="24"/>
              </w:rPr>
              <w:t>A</w:t>
            </w:r>
            <w:r w:rsidRPr="00410D2D">
              <w:rPr>
                <w:rFonts w:hint="cs"/>
                <w:b/>
                <w:bCs/>
                <w:szCs w:val="24"/>
                <w:rtl/>
              </w:rPr>
              <w:t>*</w:t>
            </w:r>
            <w:r w:rsidRPr="00410D2D">
              <w:rPr>
                <w:b/>
                <w:bCs/>
                <w:szCs w:val="24"/>
              </w:rPr>
              <w:t>B</w:t>
            </w:r>
          </w:p>
        </w:tc>
      </w:tr>
      <w:tr w:rsidR="001B7779" w:rsidRPr="00410D2D" w:rsidTr="00F94B37">
        <w:tc>
          <w:tcPr>
            <w:tcW w:w="3254" w:type="dxa"/>
            <w:vAlign w:val="center"/>
          </w:tcPr>
          <w:p w:rsidR="001B7779" w:rsidRPr="00410D2D" w:rsidRDefault="001B7779" w:rsidP="00F94B37">
            <w:pPr>
              <w:spacing w:line="276" w:lineRule="auto"/>
              <w:jc w:val="center"/>
              <w:rPr>
                <w:szCs w:val="24"/>
                <w:rtl/>
              </w:rPr>
            </w:pPr>
            <w:r w:rsidRPr="00410D2D">
              <w:rPr>
                <w:rFonts w:hint="cs"/>
                <w:szCs w:val="24"/>
                <w:rtl/>
              </w:rPr>
              <w:t>הצעת המחיר לביצוע השירותים לכל מערכת אוויר דחוס קטנה</w:t>
            </w:r>
          </w:p>
        </w:tc>
        <w:tc>
          <w:tcPr>
            <w:tcW w:w="2977" w:type="dxa"/>
            <w:vAlign w:val="center"/>
          </w:tcPr>
          <w:p w:rsidR="001B7779" w:rsidRPr="00410D2D" w:rsidRDefault="001B7779" w:rsidP="00F94B37">
            <w:pPr>
              <w:spacing w:line="276" w:lineRule="auto"/>
              <w:jc w:val="center"/>
              <w:rPr>
                <w:b/>
                <w:bCs/>
                <w:szCs w:val="24"/>
                <w:rtl/>
              </w:rPr>
            </w:pPr>
            <w:r w:rsidRPr="00410D2D">
              <w:rPr>
                <w:rFonts w:hint="cs"/>
                <w:b/>
                <w:bCs/>
                <w:szCs w:val="24"/>
                <w:rtl/>
              </w:rPr>
              <w:t>_________________ ₪ לכל מערכת אוויר דחוס קטנה</w:t>
            </w:r>
          </w:p>
        </w:tc>
        <w:tc>
          <w:tcPr>
            <w:tcW w:w="1417" w:type="dxa"/>
            <w:vAlign w:val="center"/>
          </w:tcPr>
          <w:p w:rsidR="001B7779" w:rsidRPr="00410D2D" w:rsidRDefault="001B7779" w:rsidP="00F94B37">
            <w:pPr>
              <w:spacing w:line="276" w:lineRule="auto"/>
              <w:jc w:val="center"/>
              <w:rPr>
                <w:b/>
                <w:bCs/>
                <w:szCs w:val="24"/>
                <w:rtl/>
              </w:rPr>
            </w:pPr>
            <w:r w:rsidRPr="00410D2D">
              <w:rPr>
                <w:rFonts w:hint="cs"/>
                <w:b/>
                <w:bCs/>
                <w:szCs w:val="24"/>
                <w:rtl/>
              </w:rPr>
              <w:t>25</w:t>
            </w:r>
          </w:p>
        </w:tc>
        <w:tc>
          <w:tcPr>
            <w:tcW w:w="1526" w:type="dxa"/>
            <w:vAlign w:val="center"/>
          </w:tcPr>
          <w:p w:rsidR="001B7779" w:rsidRPr="00410D2D" w:rsidRDefault="001B7779" w:rsidP="00F94B37">
            <w:pPr>
              <w:spacing w:line="276" w:lineRule="auto"/>
              <w:jc w:val="center"/>
              <w:rPr>
                <w:b/>
                <w:bCs/>
                <w:szCs w:val="24"/>
                <w:rtl/>
              </w:rPr>
            </w:pPr>
          </w:p>
        </w:tc>
      </w:tr>
      <w:tr w:rsidR="001B7779" w:rsidRPr="00410D2D" w:rsidTr="00F94B37">
        <w:tc>
          <w:tcPr>
            <w:tcW w:w="3254" w:type="dxa"/>
            <w:vAlign w:val="center"/>
          </w:tcPr>
          <w:p w:rsidR="001B7779" w:rsidRPr="00410D2D" w:rsidRDefault="001B7779" w:rsidP="00F94B37">
            <w:pPr>
              <w:spacing w:line="276" w:lineRule="auto"/>
              <w:jc w:val="center"/>
              <w:rPr>
                <w:szCs w:val="24"/>
                <w:rtl/>
              </w:rPr>
            </w:pPr>
            <w:r w:rsidRPr="00410D2D">
              <w:rPr>
                <w:rFonts w:hint="cs"/>
                <w:szCs w:val="24"/>
                <w:rtl/>
              </w:rPr>
              <w:t>הצעת המחיר לביצוע השירותים לכל מערכת אוויר דחוס בינונית</w:t>
            </w:r>
          </w:p>
        </w:tc>
        <w:tc>
          <w:tcPr>
            <w:tcW w:w="2977" w:type="dxa"/>
            <w:vAlign w:val="center"/>
          </w:tcPr>
          <w:p w:rsidR="001B7779" w:rsidRPr="00410D2D" w:rsidRDefault="001B7779" w:rsidP="00F94B37">
            <w:pPr>
              <w:spacing w:line="276" w:lineRule="auto"/>
              <w:jc w:val="center"/>
              <w:rPr>
                <w:b/>
                <w:bCs/>
                <w:szCs w:val="24"/>
                <w:rtl/>
              </w:rPr>
            </w:pPr>
            <w:r w:rsidRPr="00410D2D">
              <w:rPr>
                <w:rFonts w:hint="cs"/>
                <w:b/>
                <w:bCs/>
                <w:szCs w:val="24"/>
                <w:rtl/>
              </w:rPr>
              <w:t>_________________ ₪ לכל מערכת אוויר דחוס בינונית</w:t>
            </w:r>
          </w:p>
        </w:tc>
        <w:tc>
          <w:tcPr>
            <w:tcW w:w="1417" w:type="dxa"/>
            <w:vAlign w:val="center"/>
          </w:tcPr>
          <w:p w:rsidR="001B7779" w:rsidRPr="00410D2D" w:rsidRDefault="001B7779" w:rsidP="00F94B37">
            <w:pPr>
              <w:spacing w:line="276" w:lineRule="auto"/>
              <w:jc w:val="center"/>
              <w:rPr>
                <w:b/>
                <w:bCs/>
                <w:szCs w:val="24"/>
                <w:rtl/>
              </w:rPr>
            </w:pPr>
            <w:r w:rsidRPr="00410D2D">
              <w:rPr>
                <w:rFonts w:hint="cs"/>
                <w:b/>
                <w:bCs/>
                <w:szCs w:val="24"/>
                <w:rtl/>
              </w:rPr>
              <w:t>20</w:t>
            </w:r>
          </w:p>
        </w:tc>
        <w:tc>
          <w:tcPr>
            <w:tcW w:w="1526" w:type="dxa"/>
            <w:vAlign w:val="center"/>
          </w:tcPr>
          <w:p w:rsidR="001B7779" w:rsidRPr="00410D2D" w:rsidRDefault="001B7779" w:rsidP="00F94B37">
            <w:pPr>
              <w:spacing w:line="276" w:lineRule="auto"/>
              <w:jc w:val="center"/>
              <w:rPr>
                <w:b/>
                <w:bCs/>
                <w:szCs w:val="24"/>
                <w:rtl/>
              </w:rPr>
            </w:pPr>
          </w:p>
        </w:tc>
      </w:tr>
      <w:tr w:rsidR="001B7779" w:rsidRPr="00410D2D" w:rsidTr="00F94B37">
        <w:tc>
          <w:tcPr>
            <w:tcW w:w="3254" w:type="dxa"/>
            <w:vAlign w:val="center"/>
          </w:tcPr>
          <w:p w:rsidR="001B7779" w:rsidRPr="00410D2D" w:rsidRDefault="001B7779" w:rsidP="00F94B37">
            <w:pPr>
              <w:spacing w:line="276" w:lineRule="auto"/>
              <w:jc w:val="center"/>
              <w:rPr>
                <w:szCs w:val="24"/>
                <w:rtl/>
              </w:rPr>
            </w:pPr>
            <w:r w:rsidRPr="00410D2D">
              <w:rPr>
                <w:rFonts w:hint="cs"/>
                <w:szCs w:val="24"/>
                <w:rtl/>
              </w:rPr>
              <w:t>הצעת המחיר לביצוע השירותים לכל מערכת אוויר דחוס גדולה</w:t>
            </w:r>
          </w:p>
        </w:tc>
        <w:tc>
          <w:tcPr>
            <w:tcW w:w="2977" w:type="dxa"/>
            <w:vAlign w:val="center"/>
          </w:tcPr>
          <w:p w:rsidR="001B7779" w:rsidRPr="00410D2D" w:rsidRDefault="001B7779" w:rsidP="00F94B37">
            <w:pPr>
              <w:spacing w:line="276" w:lineRule="auto"/>
              <w:jc w:val="center"/>
              <w:rPr>
                <w:b/>
                <w:bCs/>
                <w:szCs w:val="24"/>
                <w:rtl/>
                <w:lang w:eastAsia="he-IL"/>
              </w:rPr>
            </w:pPr>
            <w:r w:rsidRPr="00410D2D">
              <w:rPr>
                <w:rFonts w:hint="cs"/>
                <w:b/>
                <w:bCs/>
                <w:szCs w:val="24"/>
                <w:rtl/>
              </w:rPr>
              <w:t>_________________ ₪ לכל מערכת אוויר דחוס גדולה</w:t>
            </w:r>
          </w:p>
        </w:tc>
        <w:tc>
          <w:tcPr>
            <w:tcW w:w="1417" w:type="dxa"/>
            <w:vAlign w:val="center"/>
          </w:tcPr>
          <w:p w:rsidR="001B7779" w:rsidRPr="00410D2D" w:rsidRDefault="001B7779" w:rsidP="00F94B37">
            <w:pPr>
              <w:spacing w:line="276" w:lineRule="auto"/>
              <w:jc w:val="center"/>
              <w:rPr>
                <w:b/>
                <w:bCs/>
                <w:szCs w:val="24"/>
                <w:rtl/>
                <w:lang w:eastAsia="he-IL"/>
              </w:rPr>
            </w:pPr>
            <w:r w:rsidRPr="00410D2D">
              <w:rPr>
                <w:rFonts w:hint="cs"/>
                <w:b/>
                <w:bCs/>
                <w:szCs w:val="24"/>
                <w:rtl/>
              </w:rPr>
              <w:t>15</w:t>
            </w:r>
          </w:p>
        </w:tc>
        <w:tc>
          <w:tcPr>
            <w:tcW w:w="1526" w:type="dxa"/>
            <w:vAlign w:val="center"/>
          </w:tcPr>
          <w:p w:rsidR="001B7779" w:rsidRPr="00410D2D" w:rsidRDefault="001B7779" w:rsidP="00F94B37">
            <w:pPr>
              <w:spacing w:line="276" w:lineRule="auto"/>
              <w:jc w:val="center"/>
              <w:rPr>
                <w:b/>
                <w:bCs/>
                <w:szCs w:val="24"/>
                <w:rtl/>
              </w:rPr>
            </w:pPr>
          </w:p>
        </w:tc>
      </w:tr>
      <w:tr w:rsidR="001B7779" w:rsidRPr="00410D2D" w:rsidTr="00F94B37">
        <w:tc>
          <w:tcPr>
            <w:tcW w:w="7648" w:type="dxa"/>
            <w:gridSpan w:val="3"/>
            <w:vAlign w:val="center"/>
          </w:tcPr>
          <w:p w:rsidR="001B7779" w:rsidRPr="00410D2D" w:rsidRDefault="001B7779" w:rsidP="00F94B37">
            <w:pPr>
              <w:spacing w:line="276" w:lineRule="auto"/>
              <w:jc w:val="center"/>
              <w:rPr>
                <w:szCs w:val="24"/>
                <w:rtl/>
              </w:rPr>
            </w:pPr>
            <w:r w:rsidRPr="00410D2D">
              <w:rPr>
                <w:rFonts w:hint="cs"/>
                <w:szCs w:val="24"/>
                <w:rtl/>
              </w:rPr>
              <w:t>סה"כ הצעת המחיר הכוללת לביצוע השירותים נשוא מכרז זה</w:t>
            </w:r>
          </w:p>
        </w:tc>
        <w:tc>
          <w:tcPr>
            <w:tcW w:w="1526" w:type="dxa"/>
            <w:vAlign w:val="center"/>
          </w:tcPr>
          <w:p w:rsidR="001B7779" w:rsidRPr="00410D2D" w:rsidRDefault="001B7779" w:rsidP="00F94B37">
            <w:pPr>
              <w:spacing w:line="276" w:lineRule="auto"/>
              <w:jc w:val="center"/>
              <w:rPr>
                <w:b/>
                <w:bCs/>
                <w:szCs w:val="24"/>
                <w:rtl/>
              </w:rPr>
            </w:pPr>
          </w:p>
        </w:tc>
      </w:tr>
    </w:tbl>
    <w:p w:rsidR="001B7779" w:rsidRPr="00410D2D" w:rsidRDefault="001B7779" w:rsidP="001B7779">
      <w:pPr>
        <w:jc w:val="both"/>
        <w:rPr>
          <w:b/>
          <w:bCs/>
          <w:szCs w:val="24"/>
          <w:rtl/>
        </w:rPr>
      </w:pPr>
    </w:p>
    <w:p w:rsidR="001B7779" w:rsidRPr="00410D2D" w:rsidRDefault="001B7779" w:rsidP="001B7779">
      <w:pPr>
        <w:ind w:left="360"/>
        <w:jc w:val="both"/>
        <w:rPr>
          <w:b/>
          <w:bCs/>
          <w:szCs w:val="24"/>
          <w:rtl/>
        </w:rPr>
      </w:pPr>
      <w:r w:rsidRPr="00410D2D">
        <w:rPr>
          <w:rFonts w:hint="cs"/>
          <w:b/>
          <w:bCs/>
          <w:szCs w:val="24"/>
          <w:rtl/>
        </w:rPr>
        <w:t>הצעת המחיר תוגש במעטפה נפרדת מיתר מסמכי ההצעה.</w:t>
      </w:r>
    </w:p>
    <w:p w:rsidR="001B7779" w:rsidRPr="00410D2D" w:rsidRDefault="001B7779" w:rsidP="001B7779">
      <w:pPr>
        <w:ind w:left="311"/>
        <w:jc w:val="both"/>
        <w:rPr>
          <w:b/>
          <w:bCs/>
          <w:szCs w:val="24"/>
          <w:rtl/>
        </w:rPr>
      </w:pPr>
      <w:r w:rsidRPr="00410D2D">
        <w:rPr>
          <w:rFonts w:hint="cs"/>
          <w:b/>
          <w:bCs/>
          <w:szCs w:val="24"/>
          <w:u w:val="single"/>
          <w:rtl/>
        </w:rPr>
        <w:t>קראנו בעיון</w:t>
      </w:r>
      <w:r w:rsidRPr="00410D2D">
        <w:rPr>
          <w:rFonts w:hint="cs"/>
          <w:b/>
          <w:bCs/>
          <w:szCs w:val="24"/>
          <w:rtl/>
        </w:rPr>
        <w:t xml:space="preserve"> את כל הפרטים של מכרז זו על כל נספחיה ואנו מצהירים בזאת שהבנו את הדרישות ושאנו מסכימים לתנאי ההתקשרות ובהתאם לכך ערכנו את הצעתנו זו.</w:t>
      </w:r>
    </w:p>
    <w:p w:rsidR="001B7779" w:rsidRPr="00410D2D" w:rsidRDefault="001B7779" w:rsidP="001B7779">
      <w:pPr>
        <w:ind w:left="311"/>
        <w:jc w:val="both"/>
        <w:rPr>
          <w:b/>
          <w:bCs/>
          <w:szCs w:val="24"/>
          <w:rtl/>
        </w:rPr>
      </w:pPr>
    </w:p>
    <w:p w:rsidR="001B7779" w:rsidRDefault="001B7779" w:rsidP="001B7779">
      <w:pPr>
        <w:ind w:firstLine="311"/>
        <w:jc w:val="both"/>
        <w:rPr>
          <w:b/>
          <w:bCs/>
          <w:szCs w:val="24"/>
          <w:u w:val="single"/>
          <w:rtl/>
        </w:rPr>
      </w:pPr>
      <w:r w:rsidRPr="00410D2D">
        <w:rPr>
          <w:rFonts w:hint="cs"/>
          <w:szCs w:val="24"/>
          <w:rtl/>
        </w:rPr>
        <w:t xml:space="preserve"> חתימת ה</w:t>
      </w:r>
      <w:r>
        <w:rPr>
          <w:rFonts w:hint="cs"/>
          <w:szCs w:val="24"/>
          <w:rtl/>
        </w:rPr>
        <w:t xml:space="preserve">מציע </w:t>
      </w:r>
      <w:r w:rsidRPr="00410D2D">
        <w:rPr>
          <w:rFonts w:hint="cs"/>
          <w:szCs w:val="24"/>
          <w:rtl/>
        </w:rPr>
        <w:t>וחותמת</w:t>
      </w:r>
      <w:r>
        <w:rPr>
          <w:rFonts w:hint="cs"/>
          <w:szCs w:val="24"/>
          <w:rtl/>
        </w:rPr>
        <w:t>:</w:t>
      </w:r>
      <w:r w:rsidRPr="00410D2D">
        <w:rPr>
          <w:rFonts w:hint="cs"/>
          <w:szCs w:val="24"/>
          <w:rtl/>
        </w:rPr>
        <w:t xml:space="preserve"> ________________</w:t>
      </w:r>
    </w:p>
    <w:p w:rsidR="001B7779" w:rsidRPr="00410D2D" w:rsidRDefault="001B7779" w:rsidP="001B7779">
      <w:pPr>
        <w:ind w:firstLine="311"/>
        <w:jc w:val="both"/>
        <w:rPr>
          <w:b/>
          <w:bCs/>
          <w:szCs w:val="24"/>
          <w:u w:val="single"/>
          <w:rtl/>
        </w:rPr>
      </w:pPr>
    </w:p>
    <w:p w:rsidR="001B7779" w:rsidRPr="00410D2D" w:rsidRDefault="001B7779" w:rsidP="001B7779">
      <w:pPr>
        <w:ind w:firstLine="311"/>
        <w:jc w:val="both"/>
        <w:rPr>
          <w:b/>
          <w:bCs/>
          <w:szCs w:val="24"/>
          <w:u w:val="single"/>
          <w:rtl/>
        </w:rPr>
      </w:pPr>
    </w:p>
    <w:p w:rsidR="001B7779" w:rsidRPr="00410D2D" w:rsidRDefault="001B7779" w:rsidP="001B7779">
      <w:pPr>
        <w:jc w:val="right"/>
        <w:rPr>
          <w:b/>
          <w:bCs/>
          <w:szCs w:val="24"/>
          <w:u w:val="single"/>
          <w:rtl/>
        </w:rPr>
      </w:pPr>
      <w:r w:rsidRPr="00410D2D">
        <w:rPr>
          <w:rFonts w:hint="cs"/>
          <w:b/>
          <w:bCs/>
          <w:szCs w:val="24"/>
          <w:u w:val="single"/>
          <w:rtl/>
        </w:rPr>
        <w:t xml:space="preserve">נספח </w:t>
      </w:r>
      <w:r>
        <w:rPr>
          <w:rFonts w:hint="cs"/>
          <w:b/>
          <w:bCs/>
          <w:szCs w:val="24"/>
          <w:u w:val="single"/>
          <w:rtl/>
        </w:rPr>
        <w:t>ד'</w:t>
      </w:r>
    </w:p>
    <w:p w:rsidR="001B7779" w:rsidRPr="00410D2D" w:rsidRDefault="001B7779" w:rsidP="001B7779">
      <w:pPr>
        <w:pStyle w:val="3"/>
        <w:spacing w:line="276" w:lineRule="auto"/>
        <w:jc w:val="center"/>
        <w:rPr>
          <w:rFonts w:cs="David"/>
          <w:color w:val="auto"/>
          <w:szCs w:val="24"/>
          <w:u w:val="single"/>
          <w:rtl/>
        </w:rPr>
      </w:pPr>
      <w:r w:rsidRPr="00410D2D">
        <w:rPr>
          <w:rFonts w:cs="David" w:hint="cs"/>
          <w:color w:val="auto"/>
          <w:szCs w:val="24"/>
          <w:u w:val="single"/>
          <w:rtl/>
        </w:rPr>
        <w:t>תצהיר - עבירות לפי חוק עובדים זרים או לפי חוק שכר מינימום</w:t>
      </w:r>
    </w:p>
    <w:p w:rsidR="001B7779" w:rsidRPr="00410D2D" w:rsidRDefault="001B7779" w:rsidP="001B7779">
      <w:pPr>
        <w:jc w:val="center"/>
        <w:rPr>
          <w:szCs w:val="24"/>
          <w:rtl/>
        </w:rPr>
      </w:pPr>
      <w:r w:rsidRPr="00410D2D">
        <w:rPr>
          <w:rFonts w:hint="cs"/>
          <w:szCs w:val="24"/>
          <w:rtl/>
        </w:rPr>
        <w:t>(ימולא ע"י מציע שאינו תאגיד)</w:t>
      </w:r>
    </w:p>
    <w:p w:rsidR="001B7779" w:rsidRPr="00410D2D" w:rsidRDefault="001B7779" w:rsidP="001B7779">
      <w:pPr>
        <w:jc w:val="center"/>
        <w:rPr>
          <w:szCs w:val="24"/>
          <w:highlight w:val="yellow"/>
          <w:rtl/>
        </w:rPr>
      </w:pPr>
    </w:p>
    <w:p w:rsidR="001B7779" w:rsidRPr="00410D2D" w:rsidRDefault="001B7779" w:rsidP="001B7779">
      <w:pPr>
        <w:jc w:val="right"/>
        <w:rPr>
          <w:b/>
          <w:bCs/>
          <w:szCs w:val="24"/>
          <w:rtl/>
        </w:rPr>
      </w:pPr>
    </w:p>
    <w:p w:rsidR="001B7779" w:rsidRPr="00410D2D" w:rsidRDefault="001B7779" w:rsidP="001B7779">
      <w:pPr>
        <w:jc w:val="both"/>
        <w:rPr>
          <w:szCs w:val="24"/>
          <w:rtl/>
        </w:rPr>
      </w:pPr>
      <w:r w:rsidRPr="00410D2D">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1B7779" w:rsidRPr="00410D2D" w:rsidRDefault="001B7779" w:rsidP="001B7779">
      <w:pPr>
        <w:jc w:val="both"/>
        <w:rPr>
          <w:szCs w:val="24"/>
          <w:rtl/>
        </w:rPr>
      </w:pPr>
    </w:p>
    <w:p w:rsidR="001B7779" w:rsidRPr="00410D2D" w:rsidRDefault="001B7779" w:rsidP="001B7779">
      <w:pPr>
        <w:pStyle w:val="ad"/>
        <w:numPr>
          <w:ilvl w:val="0"/>
          <w:numId w:val="8"/>
        </w:numPr>
        <w:spacing w:line="276" w:lineRule="auto"/>
        <w:ind w:left="360" w:right="0"/>
        <w:contextualSpacing/>
        <w:jc w:val="both"/>
        <w:rPr>
          <w:szCs w:val="24"/>
        </w:rPr>
      </w:pPr>
      <w:r w:rsidRPr="00410D2D">
        <w:rPr>
          <w:rFonts w:hint="cs"/>
          <w:szCs w:val="24"/>
          <w:rtl/>
        </w:rPr>
        <w:t xml:space="preserve">תצהיר זה נעשה בהתאם לחוק עסקאות גופים ציבוריים, </w:t>
      </w:r>
      <w:proofErr w:type="spellStart"/>
      <w:r w:rsidRPr="00410D2D">
        <w:rPr>
          <w:rFonts w:hint="cs"/>
          <w:szCs w:val="24"/>
          <w:rtl/>
        </w:rPr>
        <w:t>התשל"ו</w:t>
      </w:r>
      <w:proofErr w:type="spellEnd"/>
      <w:r w:rsidRPr="00410D2D">
        <w:rPr>
          <w:rFonts w:hint="cs"/>
          <w:szCs w:val="24"/>
          <w:rtl/>
        </w:rPr>
        <w:t xml:space="preserve">- 1976 וההגדרות המצויות בו ובתמיכה למכרז פומבי מס' </w:t>
      </w:r>
      <w:r w:rsidRPr="00410D2D">
        <w:rPr>
          <w:rFonts w:hint="cs"/>
          <w:b/>
          <w:bCs/>
          <w:szCs w:val="24"/>
          <w:rtl/>
        </w:rPr>
        <w:t>6/12</w:t>
      </w:r>
      <w:r w:rsidRPr="00410D2D">
        <w:rPr>
          <w:rFonts w:hint="cs"/>
          <w:szCs w:val="24"/>
          <w:rtl/>
        </w:rPr>
        <w:t xml:space="preserve">  </w:t>
      </w:r>
      <w:r w:rsidRPr="00410D2D">
        <w:rPr>
          <w:rFonts w:hint="cs"/>
          <w:b/>
          <w:bCs/>
          <w:szCs w:val="24"/>
          <w:rtl/>
        </w:rPr>
        <w:t>לקבלת שירותים בנושא אבחון אנרגטי</w:t>
      </w:r>
      <w:r w:rsidRPr="00410D2D" w:rsidDel="003A6F59">
        <w:rPr>
          <w:rFonts w:hint="cs"/>
          <w:b/>
          <w:bCs/>
          <w:szCs w:val="24"/>
          <w:rtl/>
        </w:rPr>
        <w:t xml:space="preserve"> </w:t>
      </w:r>
      <w:r w:rsidRPr="00410D2D">
        <w:rPr>
          <w:rFonts w:hint="cs"/>
          <w:b/>
          <w:bCs/>
          <w:szCs w:val="24"/>
          <w:rtl/>
        </w:rPr>
        <w:t>לאיתור הפוטנציאל לשימור אנרגיה במערכות אוויר דחוס</w:t>
      </w:r>
      <w:r>
        <w:rPr>
          <w:rFonts w:hint="cs"/>
          <w:b/>
          <w:bCs/>
          <w:szCs w:val="24"/>
          <w:rtl/>
        </w:rPr>
        <w:t>.</w:t>
      </w:r>
      <w:r w:rsidRPr="00410D2D">
        <w:rPr>
          <w:rFonts w:hint="cs"/>
          <w:b/>
          <w:bCs/>
          <w:szCs w:val="24"/>
          <w:rtl/>
        </w:rPr>
        <w:t xml:space="preserve">  </w:t>
      </w:r>
    </w:p>
    <w:p w:rsidR="001B7779" w:rsidRPr="00410D2D" w:rsidRDefault="001B7779" w:rsidP="001B7779">
      <w:pPr>
        <w:pStyle w:val="ad"/>
        <w:numPr>
          <w:ilvl w:val="0"/>
          <w:numId w:val="8"/>
        </w:numPr>
        <w:spacing w:line="276" w:lineRule="auto"/>
        <w:ind w:right="0"/>
        <w:contextualSpacing/>
        <w:jc w:val="both"/>
        <w:rPr>
          <w:szCs w:val="24"/>
        </w:rPr>
      </w:pPr>
      <w:r w:rsidRPr="00410D2D">
        <w:rPr>
          <w:rFonts w:hint="cs"/>
          <w:b/>
          <w:bCs/>
          <w:szCs w:val="24"/>
          <w:rtl/>
        </w:rPr>
        <w:t xml:space="preserve"> </w:t>
      </w:r>
      <w:r w:rsidRPr="00410D2D">
        <w:rPr>
          <w:rFonts w:hint="cs"/>
          <w:szCs w:val="24"/>
          <w:rtl/>
        </w:rPr>
        <w:t>עד מועד מתן תצהירי זה, אני ובעל זיקה אלי לא הורשענו ביותר משתי עבירות, ואם הורשענו ביותר משתי עבירות- ה</w:t>
      </w:r>
      <w:r w:rsidRPr="00410D2D">
        <w:rPr>
          <w:rFonts w:hint="cs"/>
          <w:b/>
          <w:bCs/>
          <w:szCs w:val="24"/>
          <w:rtl/>
        </w:rPr>
        <w:t>רי ש</w:t>
      </w:r>
      <w:r w:rsidRPr="00410D2D">
        <w:rPr>
          <w:rFonts w:hint="cs"/>
          <w:szCs w:val="24"/>
          <w:rtl/>
        </w:rPr>
        <w:t>עד למועד האחרון להגשת ההצעות במכרז, חלפה/ תחלוף שנה אחת לפחות ממועד ההרשעה האחרונה.</w:t>
      </w:r>
    </w:p>
    <w:p w:rsidR="001B7779" w:rsidRPr="00410D2D" w:rsidRDefault="001B7779" w:rsidP="001B7779">
      <w:pPr>
        <w:jc w:val="both"/>
        <w:rPr>
          <w:szCs w:val="24"/>
        </w:rPr>
      </w:pPr>
    </w:p>
    <w:p w:rsidR="001B7779" w:rsidRPr="00410D2D" w:rsidRDefault="001B7779" w:rsidP="001B7779">
      <w:pPr>
        <w:numPr>
          <w:ilvl w:val="0"/>
          <w:numId w:val="8"/>
        </w:numPr>
        <w:spacing w:line="276" w:lineRule="auto"/>
        <w:ind w:right="0"/>
        <w:jc w:val="both"/>
        <w:rPr>
          <w:szCs w:val="24"/>
        </w:rPr>
      </w:pPr>
      <w:r w:rsidRPr="00410D2D">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1B7779" w:rsidRPr="00410D2D" w:rsidRDefault="001B7779" w:rsidP="001B7779">
      <w:pPr>
        <w:ind w:righ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1B7779" w:rsidRPr="00410D2D" w:rsidTr="00F94B37">
        <w:tc>
          <w:tcPr>
            <w:tcW w:w="2840"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center"/>
              <w:rPr>
                <w:szCs w:val="24"/>
              </w:rPr>
            </w:pPr>
            <w:r w:rsidRPr="00410D2D">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1B7779" w:rsidRPr="00410D2D" w:rsidRDefault="001B7779" w:rsidP="00F94B37">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center"/>
              <w:rPr>
                <w:szCs w:val="24"/>
              </w:rPr>
            </w:pPr>
            <w:r w:rsidRPr="00410D2D">
              <w:rPr>
                <w:rFonts w:hint="cs"/>
                <w:szCs w:val="24"/>
                <w:rtl/>
              </w:rPr>
              <w:t>חתימה</w:t>
            </w:r>
          </w:p>
        </w:tc>
      </w:tr>
    </w:tbl>
    <w:p w:rsidR="001B7779" w:rsidRPr="00410D2D" w:rsidRDefault="001B7779" w:rsidP="001B7779">
      <w:pPr>
        <w:ind w:left="720"/>
        <w:jc w:val="both"/>
        <w:rPr>
          <w:szCs w:val="24"/>
          <w:rtl/>
        </w:rPr>
      </w:pPr>
    </w:p>
    <w:p w:rsidR="001B7779" w:rsidRPr="00410D2D" w:rsidRDefault="001B7779" w:rsidP="001B7779">
      <w:pPr>
        <w:ind w:left="720"/>
        <w:jc w:val="both"/>
        <w:rPr>
          <w:szCs w:val="24"/>
          <w:rtl/>
        </w:rPr>
      </w:pPr>
    </w:p>
    <w:p w:rsidR="001B7779" w:rsidRPr="00410D2D" w:rsidRDefault="001B7779" w:rsidP="001B7779">
      <w:pPr>
        <w:pBdr>
          <w:bottom w:val="single" w:sz="12" w:space="1" w:color="auto"/>
        </w:pBdr>
        <w:jc w:val="both"/>
        <w:rPr>
          <w:szCs w:val="24"/>
          <w:rtl/>
        </w:rPr>
      </w:pPr>
    </w:p>
    <w:p w:rsidR="001B7779" w:rsidRPr="00410D2D" w:rsidRDefault="001B7779" w:rsidP="001B7779">
      <w:pPr>
        <w:jc w:val="both"/>
        <w:rPr>
          <w:szCs w:val="24"/>
          <w:rtl/>
        </w:rPr>
      </w:pPr>
    </w:p>
    <w:p w:rsidR="001B7779" w:rsidRPr="00410D2D" w:rsidRDefault="001B7779" w:rsidP="001B7779">
      <w:pPr>
        <w:ind w:left="299" w:right="360"/>
        <w:jc w:val="center"/>
        <w:rPr>
          <w:b/>
          <w:bCs/>
          <w:szCs w:val="24"/>
          <w:rtl/>
        </w:rPr>
      </w:pPr>
      <w:r w:rsidRPr="00410D2D">
        <w:rPr>
          <w:rFonts w:hint="cs"/>
          <w:b/>
          <w:bCs/>
          <w:szCs w:val="24"/>
          <w:rtl/>
        </w:rPr>
        <w:t>אישור</w:t>
      </w:r>
    </w:p>
    <w:p w:rsidR="001B7779" w:rsidRPr="00410D2D" w:rsidRDefault="001B7779" w:rsidP="001B7779">
      <w:pPr>
        <w:ind w:left="11" w:right="360" w:hanging="11"/>
        <w:rPr>
          <w:szCs w:val="24"/>
          <w:rtl/>
        </w:rPr>
      </w:pPr>
    </w:p>
    <w:p w:rsidR="001B7779" w:rsidRPr="00410D2D" w:rsidRDefault="001B7779" w:rsidP="001B7779">
      <w:pPr>
        <w:ind w:left="11" w:right="357" w:hanging="11"/>
        <w:jc w:val="both"/>
        <w:rPr>
          <w:szCs w:val="24"/>
          <w:rtl/>
        </w:rPr>
      </w:pPr>
      <w:r w:rsidRPr="00410D2D">
        <w:rPr>
          <w:rFonts w:hint="cs"/>
          <w:szCs w:val="24"/>
          <w:rtl/>
        </w:rPr>
        <w:t>אני החתום מטה, ________ עורך דין, מאשר בזה כי ביום ________ הופיע בפני ___________. המוכר לי אישית / שזיהיתיו על פי תעודת זהות מס' _________</w:t>
      </w:r>
      <w:r w:rsidRPr="00410D2D">
        <w:rPr>
          <w:rFonts w:hint="cs"/>
          <w:szCs w:val="24"/>
        </w:rPr>
        <w:t xml:space="preserve"> </w:t>
      </w:r>
      <w:r w:rsidRPr="00410D2D">
        <w:rPr>
          <w:rFonts w:hint="cs"/>
          <w:szCs w:val="24"/>
          <w:rtl/>
        </w:rPr>
        <w:t xml:space="preserve">ולאחר שהזהרתיו כי עליו לומר את </w:t>
      </w:r>
      <w:r w:rsidRPr="00410D2D">
        <w:rPr>
          <w:rFonts w:hint="cs"/>
          <w:szCs w:val="24"/>
          <w:rtl/>
        </w:rPr>
        <w:lastRenderedPageBreak/>
        <w:t>האמת כולה ואת האמת בלבד, וכי יהיה צפוי לעונשים הקבועים בחוק אם לא יעשה כן, אישר נכונות הצהרתו דלעיל וחתם עליה.</w:t>
      </w:r>
    </w:p>
    <w:p w:rsidR="001B7779" w:rsidRPr="00410D2D" w:rsidRDefault="001B7779" w:rsidP="001B7779">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1B7779" w:rsidRPr="00410D2D" w:rsidTr="00F94B37">
        <w:tc>
          <w:tcPr>
            <w:tcW w:w="2840"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center"/>
              <w:rPr>
                <w:szCs w:val="24"/>
              </w:rPr>
            </w:pPr>
            <w:r w:rsidRPr="00410D2D">
              <w:rPr>
                <w:rFonts w:hint="cs"/>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1B7779" w:rsidRPr="00410D2D" w:rsidRDefault="001B7779" w:rsidP="00F94B37">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1B7779" w:rsidRPr="00410D2D" w:rsidRDefault="001B7779" w:rsidP="00F94B37">
            <w:pPr>
              <w:jc w:val="center"/>
              <w:rPr>
                <w:szCs w:val="24"/>
              </w:rPr>
            </w:pPr>
            <w:r w:rsidRPr="00410D2D">
              <w:rPr>
                <w:rFonts w:hint="cs"/>
                <w:szCs w:val="24"/>
                <w:rtl/>
              </w:rPr>
              <w:t>חתימה</w:t>
            </w:r>
          </w:p>
        </w:tc>
      </w:tr>
    </w:tbl>
    <w:p w:rsidR="001B7779" w:rsidRPr="00410D2D" w:rsidRDefault="001B7779" w:rsidP="001B7779">
      <w:pPr>
        <w:ind w:left="11" w:right="360" w:hanging="11"/>
        <w:jc w:val="both"/>
        <w:rPr>
          <w:szCs w:val="24"/>
          <w:rtl/>
        </w:rPr>
      </w:pPr>
    </w:p>
    <w:p w:rsidR="001B7779" w:rsidRPr="00410D2D" w:rsidRDefault="001B7779" w:rsidP="001B7779">
      <w:pPr>
        <w:jc w:val="both"/>
        <w:rPr>
          <w:szCs w:val="24"/>
          <w:rtl/>
        </w:rPr>
      </w:pPr>
    </w:p>
    <w:p w:rsidR="001B7779" w:rsidRPr="00410D2D" w:rsidRDefault="001B7779" w:rsidP="001B7779">
      <w:pPr>
        <w:widowControl w:val="0"/>
        <w:jc w:val="center"/>
        <w:rPr>
          <w:b/>
          <w:bCs/>
          <w:szCs w:val="24"/>
          <w:u w:val="single"/>
          <w:rtl/>
        </w:rPr>
      </w:pPr>
      <w:r w:rsidRPr="00410D2D">
        <w:rPr>
          <w:rFonts w:hint="cs"/>
          <w:b/>
          <w:bCs/>
          <w:szCs w:val="24"/>
          <w:u w:val="single"/>
          <w:rtl/>
        </w:rPr>
        <w:t>תצהיר - עבירות לפי חוק עובדים זרים או לפי חוק שכר מינימום</w:t>
      </w:r>
    </w:p>
    <w:p w:rsidR="001B7779" w:rsidRPr="00410D2D" w:rsidRDefault="001B7779" w:rsidP="001B7779">
      <w:pPr>
        <w:jc w:val="center"/>
        <w:rPr>
          <w:szCs w:val="24"/>
          <w:rtl/>
        </w:rPr>
      </w:pPr>
      <w:r w:rsidRPr="00410D2D">
        <w:rPr>
          <w:rFonts w:hint="cs"/>
          <w:szCs w:val="24"/>
          <w:rtl/>
        </w:rPr>
        <w:t>(ימולא ע"י מציע שהינו תאגיד)</w:t>
      </w:r>
    </w:p>
    <w:p w:rsidR="001B7779" w:rsidRPr="00410D2D" w:rsidRDefault="001B7779" w:rsidP="001B7779">
      <w:pPr>
        <w:jc w:val="right"/>
        <w:rPr>
          <w:b/>
          <w:bCs/>
          <w:szCs w:val="24"/>
          <w:rtl/>
        </w:rPr>
      </w:pPr>
    </w:p>
    <w:p w:rsidR="001B7779" w:rsidRPr="00410D2D" w:rsidRDefault="001B7779" w:rsidP="001B7779">
      <w:pPr>
        <w:jc w:val="both"/>
        <w:rPr>
          <w:szCs w:val="24"/>
          <w:rtl/>
        </w:rPr>
      </w:pPr>
      <w:r w:rsidRPr="00410D2D">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1B7779" w:rsidRPr="00410D2D" w:rsidRDefault="001B7779" w:rsidP="001B7779">
      <w:pPr>
        <w:jc w:val="both"/>
        <w:rPr>
          <w:szCs w:val="24"/>
          <w:rtl/>
        </w:rPr>
      </w:pPr>
    </w:p>
    <w:p w:rsidR="001B7779" w:rsidRPr="00410D2D" w:rsidRDefault="001B7779" w:rsidP="001B7779">
      <w:pPr>
        <w:numPr>
          <w:ilvl w:val="0"/>
          <w:numId w:val="2"/>
        </w:numPr>
        <w:spacing w:line="276" w:lineRule="auto"/>
        <w:ind w:right="0"/>
        <w:jc w:val="both"/>
        <w:rPr>
          <w:szCs w:val="24"/>
        </w:rPr>
      </w:pPr>
      <w:r w:rsidRPr="00410D2D">
        <w:rPr>
          <w:rFonts w:hint="cs"/>
          <w:szCs w:val="24"/>
          <w:rtl/>
        </w:rPr>
        <w:t>אני נציג  _____________ (להלן- המציע) ומוסמך להצהיר מטעם המציע.</w:t>
      </w:r>
    </w:p>
    <w:p w:rsidR="001B7779" w:rsidRPr="00410D2D" w:rsidRDefault="001B7779" w:rsidP="001B7779">
      <w:pPr>
        <w:ind w:left="360" w:right="720"/>
        <w:jc w:val="both"/>
        <w:rPr>
          <w:szCs w:val="24"/>
          <w:rtl/>
        </w:rPr>
      </w:pPr>
    </w:p>
    <w:p w:rsidR="001B7779" w:rsidRPr="00410D2D" w:rsidRDefault="001B7779" w:rsidP="001B7779">
      <w:pPr>
        <w:pStyle w:val="ad"/>
        <w:numPr>
          <w:ilvl w:val="0"/>
          <w:numId w:val="2"/>
        </w:numPr>
        <w:spacing w:line="276" w:lineRule="auto"/>
        <w:ind w:right="0"/>
        <w:contextualSpacing/>
        <w:jc w:val="both"/>
        <w:rPr>
          <w:szCs w:val="24"/>
          <w:rtl/>
        </w:rPr>
      </w:pPr>
      <w:r w:rsidRPr="00410D2D">
        <w:rPr>
          <w:rFonts w:hint="cs"/>
          <w:szCs w:val="24"/>
          <w:rtl/>
        </w:rPr>
        <w:t xml:space="preserve">תצהיר זה נעשה בהתאם לחוק עסקאות גופים ציבוריים, </w:t>
      </w:r>
      <w:proofErr w:type="spellStart"/>
      <w:r w:rsidRPr="00410D2D">
        <w:rPr>
          <w:rFonts w:hint="cs"/>
          <w:szCs w:val="24"/>
          <w:rtl/>
        </w:rPr>
        <w:t>התשל"ו</w:t>
      </w:r>
      <w:proofErr w:type="spellEnd"/>
      <w:r w:rsidRPr="00410D2D">
        <w:rPr>
          <w:rFonts w:hint="cs"/>
          <w:szCs w:val="24"/>
          <w:rtl/>
        </w:rPr>
        <w:t xml:space="preserve">- 1976 וההגדרות המצויות בו ובתמיכה למכרז פומבי מס' </w:t>
      </w:r>
      <w:r w:rsidRPr="00410D2D">
        <w:rPr>
          <w:rFonts w:hint="cs"/>
          <w:b/>
          <w:bCs/>
          <w:szCs w:val="24"/>
          <w:rtl/>
        </w:rPr>
        <w:t>6/12</w:t>
      </w:r>
      <w:r w:rsidRPr="00410D2D">
        <w:rPr>
          <w:rFonts w:hint="cs"/>
          <w:szCs w:val="24"/>
          <w:rtl/>
        </w:rPr>
        <w:t xml:space="preserve"> </w:t>
      </w:r>
      <w:r w:rsidRPr="00410D2D">
        <w:rPr>
          <w:rFonts w:hint="cs"/>
          <w:b/>
          <w:bCs/>
          <w:szCs w:val="24"/>
          <w:rtl/>
        </w:rPr>
        <w:t>לקבלת שירותים בנושא אבחון אנרגטי</w:t>
      </w:r>
      <w:r w:rsidRPr="00410D2D" w:rsidDel="003A6F59">
        <w:rPr>
          <w:rFonts w:hint="cs"/>
          <w:b/>
          <w:bCs/>
          <w:szCs w:val="24"/>
          <w:rtl/>
        </w:rPr>
        <w:t xml:space="preserve"> </w:t>
      </w:r>
      <w:r w:rsidRPr="00410D2D">
        <w:rPr>
          <w:rFonts w:hint="cs"/>
          <w:b/>
          <w:bCs/>
          <w:szCs w:val="24"/>
          <w:rtl/>
        </w:rPr>
        <w:t>לאיתור הפוטנציאל לשימור אנרגיה במערכות אוויר דחוס</w:t>
      </w:r>
      <w:r>
        <w:rPr>
          <w:rFonts w:hint="cs"/>
          <w:b/>
          <w:bCs/>
          <w:szCs w:val="24"/>
          <w:rtl/>
        </w:rPr>
        <w:t>.</w:t>
      </w:r>
      <w:r w:rsidRPr="00410D2D">
        <w:rPr>
          <w:rFonts w:hint="cs"/>
          <w:b/>
          <w:bCs/>
          <w:szCs w:val="24"/>
          <w:rtl/>
        </w:rPr>
        <w:t xml:space="preserve">  </w:t>
      </w:r>
    </w:p>
    <w:p w:rsidR="001B7779" w:rsidRPr="00410D2D" w:rsidRDefault="001B7779" w:rsidP="001B7779">
      <w:pPr>
        <w:pStyle w:val="ad"/>
        <w:numPr>
          <w:ilvl w:val="0"/>
          <w:numId w:val="2"/>
        </w:numPr>
        <w:spacing w:line="276" w:lineRule="auto"/>
        <w:ind w:right="0"/>
        <w:contextualSpacing/>
        <w:jc w:val="both"/>
        <w:rPr>
          <w:szCs w:val="24"/>
          <w:rtl/>
        </w:rPr>
      </w:pPr>
      <w:r w:rsidRPr="00410D2D">
        <w:rPr>
          <w:rFonts w:hint="cs"/>
          <w:szCs w:val="24"/>
          <w:rtl/>
        </w:rPr>
        <w:t>עד מועד מתן תצהירי זה, לא הורשע המציע ובעל זיקה אליו ביותר משתי עבירות, ואם הורשעו ביותר משתי עבירות- הר</w:t>
      </w:r>
      <w:r w:rsidRPr="00410D2D">
        <w:rPr>
          <w:rFonts w:hint="cs"/>
          <w:b/>
          <w:bCs/>
          <w:szCs w:val="24"/>
          <w:rtl/>
        </w:rPr>
        <w:t>י שע</w:t>
      </w:r>
      <w:r w:rsidRPr="00410D2D">
        <w:rPr>
          <w:rFonts w:hint="cs"/>
          <w:szCs w:val="24"/>
          <w:rtl/>
        </w:rPr>
        <w:t>ד למועד האחרון להגשת ההצעות במכרז, חלפה/ תחלוף שנה אחת לפחות ממועד ההרשעה האחרונה.</w:t>
      </w:r>
    </w:p>
    <w:p w:rsidR="001B7779" w:rsidRPr="00410D2D" w:rsidRDefault="001B7779" w:rsidP="001B7779">
      <w:pPr>
        <w:ind w:right="720"/>
        <w:jc w:val="both"/>
        <w:rPr>
          <w:szCs w:val="24"/>
          <w:rtl/>
        </w:rPr>
      </w:pPr>
    </w:p>
    <w:p w:rsidR="001B7779" w:rsidRPr="00410D2D" w:rsidRDefault="001B7779" w:rsidP="001B7779">
      <w:pPr>
        <w:numPr>
          <w:ilvl w:val="0"/>
          <w:numId w:val="2"/>
        </w:numPr>
        <w:spacing w:line="276" w:lineRule="auto"/>
        <w:ind w:right="0"/>
        <w:jc w:val="both"/>
        <w:rPr>
          <w:szCs w:val="24"/>
        </w:rPr>
      </w:pPr>
      <w:r w:rsidRPr="00410D2D">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1B7779" w:rsidRPr="00410D2D" w:rsidRDefault="001B7779" w:rsidP="001B7779">
      <w:pPr>
        <w:ind w:right="720"/>
        <w:jc w:val="both"/>
        <w:rPr>
          <w:szCs w:val="24"/>
          <w:rtl/>
        </w:rPr>
      </w:pPr>
    </w:p>
    <w:p w:rsidR="001B7779" w:rsidRPr="00410D2D" w:rsidRDefault="001B7779" w:rsidP="001B7779">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1B7779" w:rsidRPr="00410D2D" w:rsidTr="00F94B37">
        <w:tc>
          <w:tcPr>
            <w:tcW w:w="2840" w:type="dxa"/>
            <w:tcBorders>
              <w:top w:val="single" w:sz="4" w:space="0" w:color="auto"/>
            </w:tcBorders>
          </w:tcPr>
          <w:p w:rsidR="001B7779" w:rsidRPr="00410D2D" w:rsidRDefault="001B7779" w:rsidP="00F94B37">
            <w:pPr>
              <w:jc w:val="center"/>
              <w:rPr>
                <w:szCs w:val="24"/>
                <w:rtl/>
              </w:rPr>
            </w:pPr>
            <w:r w:rsidRPr="00410D2D">
              <w:rPr>
                <w:rFonts w:hint="cs"/>
                <w:szCs w:val="24"/>
                <w:rtl/>
              </w:rPr>
              <w:t>תאריך</w:t>
            </w:r>
          </w:p>
        </w:tc>
        <w:tc>
          <w:tcPr>
            <w:tcW w:w="2841" w:type="dxa"/>
          </w:tcPr>
          <w:p w:rsidR="001B7779" w:rsidRPr="00410D2D" w:rsidRDefault="001B7779" w:rsidP="00F94B37">
            <w:pPr>
              <w:jc w:val="both"/>
              <w:rPr>
                <w:szCs w:val="24"/>
                <w:rtl/>
              </w:rPr>
            </w:pPr>
          </w:p>
        </w:tc>
        <w:tc>
          <w:tcPr>
            <w:tcW w:w="2841" w:type="dxa"/>
            <w:tcBorders>
              <w:top w:val="single" w:sz="4" w:space="0" w:color="auto"/>
            </w:tcBorders>
          </w:tcPr>
          <w:p w:rsidR="001B7779" w:rsidRPr="00410D2D" w:rsidRDefault="001B7779" w:rsidP="00F94B37">
            <w:pPr>
              <w:jc w:val="center"/>
              <w:rPr>
                <w:szCs w:val="24"/>
                <w:rtl/>
              </w:rPr>
            </w:pPr>
            <w:r w:rsidRPr="00410D2D">
              <w:rPr>
                <w:rFonts w:hint="cs"/>
                <w:szCs w:val="24"/>
                <w:rtl/>
              </w:rPr>
              <w:t>חתימה</w:t>
            </w:r>
          </w:p>
        </w:tc>
      </w:tr>
    </w:tbl>
    <w:p w:rsidR="001B7779" w:rsidRPr="00410D2D" w:rsidRDefault="001B7779" w:rsidP="001B7779">
      <w:pPr>
        <w:pBdr>
          <w:bottom w:val="single" w:sz="12" w:space="1" w:color="auto"/>
        </w:pBdr>
        <w:jc w:val="both"/>
        <w:rPr>
          <w:szCs w:val="24"/>
          <w:rtl/>
        </w:rPr>
      </w:pPr>
    </w:p>
    <w:p w:rsidR="001B7779" w:rsidRPr="00410D2D" w:rsidRDefault="001B7779" w:rsidP="001B7779">
      <w:pPr>
        <w:ind w:left="299" w:right="360"/>
        <w:jc w:val="center"/>
        <w:rPr>
          <w:b/>
          <w:bCs/>
          <w:szCs w:val="24"/>
          <w:rtl/>
        </w:rPr>
      </w:pPr>
    </w:p>
    <w:p w:rsidR="001B7779" w:rsidRPr="00410D2D" w:rsidRDefault="001B7779" w:rsidP="001B7779">
      <w:pPr>
        <w:ind w:left="299" w:right="360"/>
        <w:jc w:val="center"/>
        <w:rPr>
          <w:b/>
          <w:bCs/>
          <w:szCs w:val="24"/>
          <w:rtl/>
        </w:rPr>
      </w:pPr>
      <w:r w:rsidRPr="00410D2D">
        <w:rPr>
          <w:b/>
          <w:bCs/>
          <w:szCs w:val="24"/>
          <w:rtl/>
        </w:rPr>
        <w:t>אי</w:t>
      </w:r>
      <w:r w:rsidRPr="00410D2D">
        <w:rPr>
          <w:rFonts w:hint="cs"/>
          <w:b/>
          <w:bCs/>
          <w:szCs w:val="24"/>
          <w:rtl/>
        </w:rPr>
        <w:t>שור</w:t>
      </w:r>
    </w:p>
    <w:p w:rsidR="001B7779" w:rsidRPr="00410D2D" w:rsidRDefault="001B7779" w:rsidP="001B7779">
      <w:pPr>
        <w:ind w:left="11" w:right="360" w:hanging="11"/>
        <w:rPr>
          <w:szCs w:val="24"/>
          <w:rtl/>
        </w:rPr>
      </w:pPr>
    </w:p>
    <w:p w:rsidR="001B7779" w:rsidRPr="00410D2D" w:rsidRDefault="001B7779" w:rsidP="001B7779">
      <w:pPr>
        <w:ind w:left="11" w:right="357" w:hanging="11"/>
        <w:jc w:val="both"/>
        <w:rPr>
          <w:szCs w:val="24"/>
          <w:rtl/>
        </w:rPr>
      </w:pPr>
      <w:r w:rsidRPr="00410D2D">
        <w:rPr>
          <w:szCs w:val="24"/>
          <w:rtl/>
        </w:rPr>
        <w:t>אנ</w:t>
      </w:r>
      <w:r w:rsidRPr="00410D2D">
        <w:rPr>
          <w:rFonts w:hint="cs"/>
          <w:szCs w:val="24"/>
          <w:rtl/>
        </w:rPr>
        <w:t>י החתו</w:t>
      </w:r>
      <w:r w:rsidRPr="00410D2D">
        <w:rPr>
          <w:szCs w:val="24"/>
          <w:rtl/>
        </w:rPr>
        <w:t xml:space="preserve">ם </w:t>
      </w:r>
      <w:r w:rsidRPr="00410D2D">
        <w:rPr>
          <w:rFonts w:hint="cs"/>
          <w:szCs w:val="24"/>
          <w:rtl/>
        </w:rPr>
        <w:t>מטה, ________ עורך דין, מאשר בזה כי ביום ________</w:t>
      </w:r>
      <w:r w:rsidRPr="00410D2D">
        <w:rPr>
          <w:szCs w:val="24"/>
          <w:rtl/>
        </w:rPr>
        <w:t xml:space="preserve"> ה</w:t>
      </w:r>
      <w:r w:rsidRPr="00410D2D">
        <w:rPr>
          <w:rFonts w:hint="cs"/>
          <w:szCs w:val="24"/>
          <w:rtl/>
        </w:rPr>
        <w:t>ופיע בפני ___________</w:t>
      </w:r>
      <w:r w:rsidRPr="00410D2D">
        <w:rPr>
          <w:szCs w:val="24"/>
          <w:rtl/>
        </w:rPr>
        <w:t>. ה</w:t>
      </w:r>
      <w:r w:rsidRPr="00410D2D">
        <w:rPr>
          <w:rFonts w:hint="cs"/>
          <w:szCs w:val="24"/>
          <w:rtl/>
        </w:rPr>
        <w:t>מוכר לי אישית / שזיהיתיו על פי תעודת זהות מס' _________</w:t>
      </w:r>
      <w:r w:rsidRPr="00410D2D">
        <w:rPr>
          <w:szCs w:val="24"/>
        </w:rPr>
        <w:t xml:space="preserve"> </w:t>
      </w:r>
      <w:r w:rsidRPr="00410D2D">
        <w:rPr>
          <w:szCs w:val="24"/>
          <w:rtl/>
        </w:rPr>
        <w:t>ו</w:t>
      </w:r>
      <w:r w:rsidRPr="00410D2D">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410D2D">
        <w:rPr>
          <w:szCs w:val="24"/>
          <w:rtl/>
        </w:rPr>
        <w:t>ה</w:t>
      </w:r>
      <w:r w:rsidRPr="00410D2D">
        <w:rPr>
          <w:rFonts w:hint="cs"/>
          <w:szCs w:val="24"/>
          <w:rtl/>
        </w:rPr>
        <w:t>צהרתו דלעיל וחתם על</w:t>
      </w:r>
      <w:r w:rsidRPr="00410D2D">
        <w:rPr>
          <w:szCs w:val="24"/>
          <w:rtl/>
        </w:rPr>
        <w:t>יה</w:t>
      </w:r>
      <w:r w:rsidRPr="00410D2D">
        <w:rPr>
          <w:rFonts w:hint="cs"/>
          <w:szCs w:val="24"/>
          <w:rtl/>
        </w:rPr>
        <w:t>.</w:t>
      </w:r>
    </w:p>
    <w:p w:rsidR="001B7779" w:rsidRPr="00410D2D" w:rsidRDefault="001B7779" w:rsidP="001B7779">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1B7779" w:rsidRPr="00410D2D" w:rsidTr="00F94B37">
        <w:tc>
          <w:tcPr>
            <w:tcW w:w="2840" w:type="dxa"/>
            <w:tcBorders>
              <w:top w:val="single" w:sz="4" w:space="0" w:color="auto"/>
            </w:tcBorders>
          </w:tcPr>
          <w:p w:rsidR="001B7779" w:rsidRPr="00410D2D" w:rsidRDefault="001B7779" w:rsidP="00F94B37">
            <w:pPr>
              <w:jc w:val="center"/>
              <w:rPr>
                <w:szCs w:val="24"/>
                <w:rtl/>
              </w:rPr>
            </w:pPr>
            <w:r w:rsidRPr="00410D2D">
              <w:rPr>
                <w:rFonts w:hint="cs"/>
                <w:szCs w:val="24"/>
                <w:rtl/>
              </w:rPr>
              <w:t>תאריך</w:t>
            </w:r>
          </w:p>
        </w:tc>
        <w:tc>
          <w:tcPr>
            <w:tcW w:w="2841" w:type="dxa"/>
          </w:tcPr>
          <w:p w:rsidR="001B7779" w:rsidRPr="00410D2D" w:rsidRDefault="001B7779" w:rsidP="00F94B37">
            <w:pPr>
              <w:jc w:val="both"/>
              <w:rPr>
                <w:szCs w:val="24"/>
                <w:rtl/>
              </w:rPr>
            </w:pPr>
          </w:p>
        </w:tc>
        <w:tc>
          <w:tcPr>
            <w:tcW w:w="2841" w:type="dxa"/>
            <w:tcBorders>
              <w:top w:val="single" w:sz="4" w:space="0" w:color="auto"/>
            </w:tcBorders>
          </w:tcPr>
          <w:p w:rsidR="001B7779" w:rsidRPr="00410D2D" w:rsidRDefault="001B7779" w:rsidP="00F94B37">
            <w:pPr>
              <w:jc w:val="center"/>
              <w:rPr>
                <w:szCs w:val="24"/>
                <w:rtl/>
              </w:rPr>
            </w:pPr>
            <w:r w:rsidRPr="00410D2D">
              <w:rPr>
                <w:rFonts w:hint="cs"/>
                <w:szCs w:val="24"/>
                <w:rtl/>
              </w:rPr>
              <w:t>חתימה</w:t>
            </w:r>
          </w:p>
        </w:tc>
      </w:tr>
    </w:tbl>
    <w:p w:rsidR="001B7779" w:rsidRPr="00410D2D" w:rsidRDefault="001B7779" w:rsidP="001B7779">
      <w:pPr>
        <w:jc w:val="both"/>
        <w:rPr>
          <w:szCs w:val="24"/>
          <w:rtl/>
        </w:rPr>
      </w:pPr>
    </w:p>
    <w:p w:rsidR="001B7779" w:rsidRDefault="001B7779" w:rsidP="001B7779">
      <w:pPr>
        <w:bidi w:val="0"/>
        <w:rPr>
          <w:szCs w:val="24"/>
          <w:rtl/>
        </w:rPr>
      </w:pPr>
      <w:r>
        <w:rPr>
          <w:szCs w:val="24"/>
          <w:rtl/>
        </w:rPr>
        <w:br w:type="page"/>
      </w:r>
    </w:p>
    <w:p w:rsidR="001B7779" w:rsidRDefault="001B7779" w:rsidP="001B7779">
      <w:pPr>
        <w:pStyle w:val="NormalWeb"/>
        <w:bidi/>
        <w:spacing w:before="0" w:beforeAutospacing="0" w:after="0" w:afterAutospacing="0" w:line="276" w:lineRule="auto"/>
        <w:jc w:val="both"/>
        <w:rPr>
          <w:rFonts w:ascii="Arial" w:hAnsi="Arial" w:cs="David"/>
          <w:color w:val="000000"/>
          <w:rtl/>
        </w:rPr>
      </w:pPr>
      <w:r w:rsidRPr="00410D2D">
        <w:rPr>
          <w:rFonts w:ascii="Arial" w:hAnsi="Arial" w:cs="David" w:hint="cs"/>
          <w:color w:val="000000"/>
          <w:rtl/>
        </w:rPr>
        <w:lastRenderedPageBreak/>
        <w:t>לכבוד</w:t>
      </w:r>
    </w:p>
    <w:p w:rsidR="001B7779" w:rsidRPr="00410D2D" w:rsidRDefault="001B7779" w:rsidP="001B7779">
      <w:pPr>
        <w:pStyle w:val="NormalWeb"/>
        <w:bidi/>
        <w:spacing w:before="0" w:beforeAutospacing="0" w:after="0" w:afterAutospacing="0" w:line="276" w:lineRule="auto"/>
        <w:jc w:val="both"/>
        <w:rPr>
          <w:rFonts w:ascii="Arial" w:hAnsi="Arial" w:cs="David"/>
          <w:color w:val="000000"/>
          <w:rtl/>
        </w:rPr>
      </w:pPr>
      <w:r w:rsidRPr="00410D2D">
        <w:rPr>
          <w:rFonts w:ascii="Arial" w:hAnsi="Arial" w:cs="David" w:hint="cs"/>
          <w:color w:val="000000"/>
          <w:rtl/>
        </w:rPr>
        <w:t>משרד האנרגיה והמים</w:t>
      </w:r>
    </w:p>
    <w:p w:rsidR="001B7779" w:rsidRPr="00410D2D" w:rsidRDefault="001B7779" w:rsidP="001B7779">
      <w:pPr>
        <w:jc w:val="right"/>
        <w:rPr>
          <w:b/>
          <w:bCs/>
          <w:szCs w:val="24"/>
          <w:u w:val="single"/>
          <w:rtl/>
        </w:rPr>
      </w:pPr>
      <w:r w:rsidRPr="00410D2D">
        <w:rPr>
          <w:rFonts w:hint="cs"/>
          <w:b/>
          <w:bCs/>
          <w:szCs w:val="24"/>
          <w:u w:val="single"/>
          <w:rtl/>
        </w:rPr>
        <w:t xml:space="preserve">נ ס פ ח   </w:t>
      </w:r>
      <w:r>
        <w:rPr>
          <w:rFonts w:hint="cs"/>
          <w:b/>
          <w:bCs/>
          <w:szCs w:val="24"/>
          <w:u w:val="single"/>
          <w:rtl/>
        </w:rPr>
        <w:t>ה'</w:t>
      </w:r>
    </w:p>
    <w:p w:rsidR="001B7779" w:rsidRDefault="001B7779" w:rsidP="001B7779">
      <w:pPr>
        <w:jc w:val="center"/>
        <w:rPr>
          <w:szCs w:val="24"/>
          <w:rtl/>
        </w:rPr>
      </w:pPr>
      <w:r w:rsidRPr="00410D2D">
        <w:rPr>
          <w:rFonts w:hint="cs"/>
          <w:b/>
          <w:bCs/>
          <w:szCs w:val="24"/>
          <w:u w:val="single"/>
          <w:rtl/>
        </w:rPr>
        <w:t>הצהרה</w:t>
      </w:r>
    </w:p>
    <w:p w:rsidR="001B7779" w:rsidRPr="00410D2D" w:rsidRDefault="001B7779" w:rsidP="001B7779">
      <w:pPr>
        <w:jc w:val="both"/>
        <w:rPr>
          <w:szCs w:val="24"/>
          <w:rtl/>
        </w:rPr>
      </w:pPr>
      <w:r w:rsidRPr="00410D2D">
        <w:rPr>
          <w:szCs w:val="24"/>
          <w:rtl/>
        </w:rPr>
        <w:br/>
      </w:r>
      <w:r w:rsidRPr="00410D2D">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1B7779" w:rsidRPr="00410D2D" w:rsidRDefault="001B7779" w:rsidP="001B7779">
      <w:pPr>
        <w:ind w:left="746"/>
        <w:jc w:val="both"/>
        <w:rPr>
          <w:szCs w:val="24"/>
          <w:rtl/>
        </w:rPr>
      </w:pPr>
      <w:r w:rsidRPr="00410D2D">
        <w:rPr>
          <w:rFonts w:hint="cs"/>
          <w:szCs w:val="24"/>
          <w:rtl/>
        </w:rPr>
        <w:t>___________  _______________   ____________            _____________</w:t>
      </w:r>
    </w:p>
    <w:p w:rsidR="001B7779" w:rsidRDefault="001B7779" w:rsidP="001B7779">
      <w:pPr>
        <w:ind w:left="746"/>
        <w:jc w:val="both"/>
        <w:rPr>
          <w:szCs w:val="24"/>
          <w:rtl/>
        </w:rPr>
      </w:pPr>
      <w:r w:rsidRPr="00410D2D">
        <w:rPr>
          <w:rFonts w:hint="cs"/>
          <w:szCs w:val="24"/>
          <w:rtl/>
        </w:rPr>
        <w:t xml:space="preserve">     תאריך             שם מורשה החתימה          חתימה                             חותמת</w:t>
      </w:r>
    </w:p>
    <w:p w:rsidR="001B7779" w:rsidRPr="00410D2D" w:rsidRDefault="001B7779" w:rsidP="001B7779">
      <w:pPr>
        <w:ind w:left="746"/>
        <w:jc w:val="both"/>
        <w:rPr>
          <w:szCs w:val="24"/>
          <w:rtl/>
        </w:rPr>
      </w:pPr>
    </w:p>
    <w:p w:rsidR="001B7779" w:rsidRPr="00140B25" w:rsidRDefault="001B7779" w:rsidP="001B7779">
      <w:pPr>
        <w:jc w:val="center"/>
        <w:rPr>
          <w:szCs w:val="24"/>
          <w:u w:val="single"/>
          <w:rtl/>
        </w:rPr>
      </w:pPr>
      <w:r w:rsidRPr="00410D2D">
        <w:rPr>
          <w:rFonts w:hint="cs"/>
          <w:szCs w:val="24"/>
          <w:u w:val="single"/>
          <w:rtl/>
        </w:rPr>
        <w:t>אישור</w:t>
      </w:r>
    </w:p>
    <w:p w:rsidR="001B7779" w:rsidRPr="00410D2D" w:rsidRDefault="001B7779" w:rsidP="001B7779">
      <w:pPr>
        <w:jc w:val="both"/>
        <w:rPr>
          <w:szCs w:val="24"/>
          <w:rtl/>
        </w:rPr>
      </w:pPr>
      <w:r w:rsidRPr="00410D2D">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1B7779" w:rsidRPr="00410D2D" w:rsidRDefault="001B7779" w:rsidP="001B7779">
      <w:pPr>
        <w:jc w:val="center"/>
        <w:rPr>
          <w:szCs w:val="24"/>
          <w:rtl/>
        </w:rPr>
      </w:pPr>
      <w:r w:rsidRPr="00410D2D">
        <w:rPr>
          <w:rFonts w:hint="cs"/>
          <w:szCs w:val="24"/>
          <w:rtl/>
        </w:rPr>
        <w:t>_______                                                                         ______ ____________</w:t>
      </w:r>
    </w:p>
    <w:p w:rsidR="001B7779" w:rsidRPr="00410D2D" w:rsidRDefault="001B7779" w:rsidP="001B7779">
      <w:pPr>
        <w:jc w:val="center"/>
        <w:rPr>
          <w:szCs w:val="24"/>
        </w:rPr>
      </w:pPr>
      <w:r w:rsidRPr="00410D2D">
        <w:rPr>
          <w:rFonts w:hint="cs"/>
          <w:szCs w:val="24"/>
          <w:rtl/>
        </w:rPr>
        <w:t>תאריך                                                                             חתימה וחותמת עורך דין</w:t>
      </w:r>
    </w:p>
    <w:p w:rsidR="001B7779" w:rsidRPr="00410D2D" w:rsidRDefault="001B7779" w:rsidP="001B7779">
      <w:pPr>
        <w:pStyle w:val="a4"/>
        <w:tabs>
          <w:tab w:val="clear" w:pos="4153"/>
          <w:tab w:val="clear" w:pos="8306"/>
        </w:tabs>
        <w:spacing w:line="276" w:lineRule="auto"/>
        <w:jc w:val="right"/>
        <w:rPr>
          <w:b/>
          <w:bCs/>
          <w:u w:val="single"/>
          <w:rtl/>
        </w:rPr>
      </w:pPr>
    </w:p>
    <w:p w:rsidR="001B7779" w:rsidRPr="00410D2D" w:rsidRDefault="001B7779" w:rsidP="001B7779">
      <w:pPr>
        <w:ind w:left="360"/>
        <w:jc w:val="center"/>
        <w:rPr>
          <w:b/>
          <w:bCs/>
          <w:szCs w:val="24"/>
          <w:u w:val="single"/>
          <w:rtl/>
        </w:rPr>
      </w:pPr>
      <w:r w:rsidRPr="00410D2D">
        <w:rPr>
          <w:rFonts w:hint="cs"/>
          <w:b/>
          <w:bCs/>
          <w:szCs w:val="24"/>
          <w:u w:val="single"/>
          <w:rtl/>
        </w:rPr>
        <w:t>התחייבות לקיום החקיקה בתחום העסקת עובדים</w:t>
      </w:r>
    </w:p>
    <w:p w:rsidR="001B7779" w:rsidRPr="00410D2D" w:rsidRDefault="001B7779" w:rsidP="001B7779">
      <w:pPr>
        <w:ind w:left="360"/>
        <w:rPr>
          <w:szCs w:val="24"/>
          <w:rtl/>
        </w:rPr>
      </w:pPr>
      <w:r w:rsidRPr="00410D2D">
        <w:rPr>
          <w:rFonts w:hint="cs"/>
          <w:szCs w:val="24"/>
          <w:rtl/>
        </w:rPr>
        <w:t xml:space="preserve">אני הח"מ מתחייב בזאת לקיים בכל תקופת ההסכם שייחתם, ככל שייחתם, בעקבות זכייתי במכרז פומבי מס' </w:t>
      </w:r>
      <w:r w:rsidRPr="00410D2D">
        <w:rPr>
          <w:rFonts w:hint="cs"/>
          <w:b/>
          <w:bCs/>
          <w:szCs w:val="24"/>
          <w:rtl/>
        </w:rPr>
        <w:t>6/12</w:t>
      </w:r>
      <w:r w:rsidRPr="00410D2D">
        <w:rPr>
          <w:rFonts w:hint="cs"/>
          <w:szCs w:val="24"/>
          <w:rtl/>
        </w:rPr>
        <w:t xml:space="preserve"> לגבי העובדים שיועסקו על ידי את האמור בחוקי העבודה המפורטים בהמשך לזה:</w:t>
      </w:r>
    </w:p>
    <w:p w:rsidR="001B7779" w:rsidRPr="00410D2D" w:rsidRDefault="001B7779" w:rsidP="001B7779">
      <w:pPr>
        <w:ind w:left="374"/>
        <w:rPr>
          <w:szCs w:val="24"/>
          <w:rtl/>
        </w:rPr>
      </w:pPr>
      <w:r w:rsidRPr="00410D2D">
        <w:rPr>
          <w:rFonts w:hint="cs"/>
          <w:szCs w:val="24"/>
          <w:rtl/>
        </w:rPr>
        <w:t>חוק התעסוקה, תשי"ט- 1959</w:t>
      </w:r>
    </w:p>
    <w:p w:rsidR="001B7779" w:rsidRPr="00410D2D" w:rsidRDefault="001B7779" w:rsidP="001B7779">
      <w:pPr>
        <w:ind w:left="374"/>
        <w:rPr>
          <w:szCs w:val="24"/>
        </w:rPr>
      </w:pPr>
      <w:r w:rsidRPr="00410D2D">
        <w:rPr>
          <w:rFonts w:hint="cs"/>
          <w:szCs w:val="24"/>
          <w:rtl/>
        </w:rPr>
        <w:t>חוק שעות העבודה והמנוחה, תשי"א- 1951</w:t>
      </w:r>
    </w:p>
    <w:p w:rsidR="001B7779" w:rsidRPr="00410D2D" w:rsidRDefault="001B7779" w:rsidP="001B7779">
      <w:pPr>
        <w:ind w:left="374"/>
        <w:rPr>
          <w:szCs w:val="24"/>
        </w:rPr>
      </w:pPr>
      <w:r w:rsidRPr="00410D2D">
        <w:rPr>
          <w:rFonts w:hint="cs"/>
          <w:szCs w:val="24"/>
          <w:rtl/>
        </w:rPr>
        <w:t>חוק דמי מחלה, תשל"ו- 1976</w:t>
      </w:r>
    </w:p>
    <w:p w:rsidR="001B7779" w:rsidRPr="00410D2D" w:rsidRDefault="001B7779" w:rsidP="001B7779">
      <w:pPr>
        <w:ind w:left="374"/>
        <w:rPr>
          <w:szCs w:val="24"/>
        </w:rPr>
      </w:pPr>
      <w:r w:rsidRPr="00410D2D">
        <w:rPr>
          <w:rFonts w:hint="cs"/>
          <w:szCs w:val="24"/>
          <w:rtl/>
        </w:rPr>
        <w:t>חוק חופשה שנתית, תשי"א- 1951</w:t>
      </w:r>
    </w:p>
    <w:p w:rsidR="001B7779" w:rsidRPr="00410D2D" w:rsidRDefault="001B7779" w:rsidP="001B7779">
      <w:pPr>
        <w:ind w:left="374"/>
        <w:rPr>
          <w:szCs w:val="24"/>
        </w:rPr>
      </w:pPr>
      <w:r w:rsidRPr="00410D2D">
        <w:rPr>
          <w:rFonts w:hint="cs"/>
          <w:szCs w:val="24"/>
          <w:rtl/>
        </w:rPr>
        <w:t>חוק עבודת נשים, תשי"ד- 1954</w:t>
      </w:r>
    </w:p>
    <w:p w:rsidR="001B7779" w:rsidRPr="00410D2D" w:rsidRDefault="001B7779" w:rsidP="001B7779">
      <w:pPr>
        <w:ind w:left="374"/>
        <w:rPr>
          <w:szCs w:val="24"/>
        </w:rPr>
      </w:pPr>
      <w:r w:rsidRPr="00410D2D">
        <w:rPr>
          <w:rFonts w:hint="cs"/>
          <w:szCs w:val="24"/>
          <w:rtl/>
        </w:rPr>
        <w:t>חוק שכר שווה לעובדת ולעובד, תשנ"ו- 1996</w:t>
      </w:r>
    </w:p>
    <w:p w:rsidR="001B7779" w:rsidRPr="00410D2D" w:rsidRDefault="001B7779" w:rsidP="001B7779">
      <w:pPr>
        <w:ind w:left="374"/>
        <w:rPr>
          <w:szCs w:val="24"/>
        </w:rPr>
      </w:pPr>
      <w:r w:rsidRPr="00410D2D">
        <w:rPr>
          <w:rFonts w:hint="cs"/>
          <w:szCs w:val="24"/>
          <w:rtl/>
        </w:rPr>
        <w:t>חוק עבודת הנוער, תשי"ג- 1952</w:t>
      </w:r>
    </w:p>
    <w:p w:rsidR="001B7779" w:rsidRPr="00410D2D" w:rsidRDefault="001B7779" w:rsidP="001B7779">
      <w:pPr>
        <w:ind w:left="374"/>
        <w:rPr>
          <w:szCs w:val="24"/>
          <w:rtl/>
        </w:rPr>
      </w:pPr>
      <w:r w:rsidRPr="00410D2D">
        <w:rPr>
          <w:rFonts w:hint="cs"/>
          <w:szCs w:val="24"/>
          <w:rtl/>
        </w:rPr>
        <w:t>חוק החניכות, תשי"ג-1953</w:t>
      </w:r>
    </w:p>
    <w:p w:rsidR="001B7779" w:rsidRPr="00410D2D" w:rsidRDefault="001B7779" w:rsidP="001B7779">
      <w:pPr>
        <w:ind w:left="374"/>
        <w:rPr>
          <w:szCs w:val="24"/>
          <w:rtl/>
        </w:rPr>
      </w:pPr>
      <w:r w:rsidRPr="00410D2D">
        <w:rPr>
          <w:rFonts w:hint="cs"/>
          <w:szCs w:val="24"/>
          <w:rtl/>
        </w:rPr>
        <w:t>חוק החיילים המשוחררים (החזרה לעבודה), תש"ט- 1949</w:t>
      </w:r>
    </w:p>
    <w:p w:rsidR="001B7779" w:rsidRPr="00410D2D" w:rsidRDefault="001B7779" w:rsidP="001B7779">
      <w:pPr>
        <w:ind w:left="374"/>
        <w:rPr>
          <w:szCs w:val="24"/>
          <w:rtl/>
        </w:rPr>
      </w:pPr>
      <w:r w:rsidRPr="00410D2D">
        <w:rPr>
          <w:rFonts w:hint="cs"/>
          <w:szCs w:val="24"/>
          <w:rtl/>
        </w:rPr>
        <w:t>חוק הגנת השכר, תשי"ח- 1958</w:t>
      </w:r>
    </w:p>
    <w:p w:rsidR="001B7779" w:rsidRPr="00410D2D" w:rsidRDefault="001B7779" w:rsidP="001B7779">
      <w:pPr>
        <w:ind w:left="374"/>
        <w:rPr>
          <w:szCs w:val="24"/>
          <w:rtl/>
        </w:rPr>
      </w:pPr>
      <w:r w:rsidRPr="00410D2D">
        <w:rPr>
          <w:rFonts w:hint="cs"/>
          <w:szCs w:val="24"/>
          <w:rtl/>
        </w:rPr>
        <w:t>חוק פיצויי הפיטורין, תשכ"ג- 1963</w:t>
      </w:r>
    </w:p>
    <w:p w:rsidR="001B7779" w:rsidRPr="00410D2D" w:rsidRDefault="001B7779" w:rsidP="001B7779">
      <w:pPr>
        <w:ind w:left="374"/>
        <w:rPr>
          <w:szCs w:val="24"/>
          <w:rtl/>
        </w:rPr>
      </w:pPr>
      <w:r w:rsidRPr="00410D2D">
        <w:rPr>
          <w:rFonts w:hint="cs"/>
          <w:szCs w:val="24"/>
          <w:rtl/>
        </w:rPr>
        <w:t>חוק שכר מינימום, תשמ"ז- 1987</w:t>
      </w:r>
    </w:p>
    <w:p w:rsidR="001B7779" w:rsidRDefault="001B7779" w:rsidP="001B7779">
      <w:pPr>
        <w:ind w:left="374"/>
        <w:rPr>
          <w:szCs w:val="24"/>
          <w:rtl/>
        </w:rPr>
      </w:pPr>
      <w:r w:rsidRPr="00410D2D">
        <w:rPr>
          <w:rFonts w:hint="cs"/>
          <w:szCs w:val="24"/>
          <w:rtl/>
        </w:rPr>
        <w:t xml:space="preserve">חוק הביטוח הלאומי (נוסח משולב), תשנ"ה- 1995                   </w:t>
      </w:r>
    </w:p>
    <w:p w:rsidR="001B7779" w:rsidRPr="00410D2D" w:rsidRDefault="001B7779" w:rsidP="001B7779">
      <w:pPr>
        <w:ind w:left="374"/>
        <w:rPr>
          <w:szCs w:val="24"/>
          <w:rtl/>
        </w:rPr>
      </w:pPr>
      <w:r w:rsidRPr="00410D2D">
        <w:rPr>
          <w:rFonts w:hint="cs"/>
          <w:szCs w:val="24"/>
          <w:rtl/>
        </w:rPr>
        <w:t xml:space="preserve">                               </w:t>
      </w:r>
    </w:p>
    <w:p w:rsidR="001B7779" w:rsidRPr="00410D2D" w:rsidRDefault="001B7779" w:rsidP="001B7779">
      <w:pPr>
        <w:tabs>
          <w:tab w:val="left" w:pos="926"/>
        </w:tabs>
        <w:ind w:left="720"/>
        <w:rPr>
          <w:szCs w:val="24"/>
          <w:rtl/>
        </w:rPr>
      </w:pPr>
      <w:r w:rsidRPr="00410D2D">
        <w:rPr>
          <w:rFonts w:hint="cs"/>
          <w:szCs w:val="24"/>
          <w:rtl/>
        </w:rPr>
        <w:t>____________</w:t>
      </w:r>
      <w:r w:rsidRPr="00410D2D">
        <w:rPr>
          <w:rFonts w:hint="cs"/>
          <w:szCs w:val="24"/>
          <w:rtl/>
        </w:rPr>
        <w:tab/>
        <w:t xml:space="preserve">   _______________</w:t>
      </w:r>
      <w:r w:rsidRPr="00410D2D">
        <w:rPr>
          <w:rFonts w:hint="cs"/>
          <w:szCs w:val="24"/>
          <w:rtl/>
        </w:rPr>
        <w:tab/>
      </w:r>
      <w:r w:rsidRPr="00410D2D">
        <w:rPr>
          <w:rFonts w:hint="cs"/>
          <w:szCs w:val="24"/>
          <w:rtl/>
        </w:rPr>
        <w:tab/>
        <w:t xml:space="preserve">    ______________</w:t>
      </w:r>
    </w:p>
    <w:p w:rsidR="001B7779" w:rsidRPr="00410D2D" w:rsidRDefault="001B7779" w:rsidP="001B7779">
      <w:pPr>
        <w:tabs>
          <w:tab w:val="left" w:pos="926"/>
        </w:tabs>
        <w:ind w:left="720"/>
        <w:rPr>
          <w:szCs w:val="24"/>
          <w:rtl/>
        </w:rPr>
      </w:pPr>
      <w:r w:rsidRPr="00410D2D">
        <w:rPr>
          <w:rFonts w:hint="cs"/>
          <w:szCs w:val="24"/>
          <w:rtl/>
        </w:rPr>
        <w:t xml:space="preserve">        תאריך</w:t>
      </w:r>
      <w:r w:rsidRPr="00410D2D">
        <w:rPr>
          <w:rFonts w:hint="cs"/>
          <w:szCs w:val="24"/>
          <w:rtl/>
        </w:rPr>
        <w:tab/>
      </w:r>
      <w:r w:rsidRPr="00410D2D">
        <w:rPr>
          <w:rFonts w:hint="cs"/>
          <w:szCs w:val="24"/>
          <w:rtl/>
        </w:rPr>
        <w:tab/>
        <w:t>שם מלא של נציג המציע</w:t>
      </w:r>
      <w:r w:rsidRPr="00410D2D">
        <w:rPr>
          <w:rFonts w:hint="cs"/>
          <w:szCs w:val="24"/>
          <w:rtl/>
        </w:rPr>
        <w:tab/>
      </w:r>
      <w:r w:rsidRPr="00410D2D">
        <w:rPr>
          <w:rFonts w:hint="cs"/>
          <w:szCs w:val="24"/>
          <w:rtl/>
        </w:rPr>
        <w:tab/>
        <w:t>חתימה וחותמת המציע</w:t>
      </w:r>
    </w:p>
    <w:p w:rsidR="001B7779" w:rsidRPr="00410D2D" w:rsidRDefault="001B7779" w:rsidP="001B7779">
      <w:pPr>
        <w:jc w:val="both"/>
        <w:rPr>
          <w:szCs w:val="24"/>
          <w:rtl/>
        </w:rPr>
      </w:pPr>
    </w:p>
    <w:p w:rsidR="001B7779" w:rsidRDefault="001B7779" w:rsidP="001B7779">
      <w:pPr>
        <w:bidi w:val="0"/>
        <w:rPr>
          <w:szCs w:val="24"/>
          <w:rtl/>
        </w:rPr>
      </w:pPr>
      <w:r>
        <w:rPr>
          <w:szCs w:val="24"/>
          <w:rtl/>
        </w:rPr>
        <w:br w:type="page"/>
      </w:r>
    </w:p>
    <w:p w:rsidR="001B7779" w:rsidRPr="00410D2D" w:rsidRDefault="001B7779" w:rsidP="001B7779">
      <w:pPr>
        <w:jc w:val="both"/>
        <w:rPr>
          <w:szCs w:val="24"/>
          <w:rtl/>
        </w:rPr>
      </w:pPr>
    </w:p>
    <w:p w:rsidR="001B7779" w:rsidRPr="00410D2D" w:rsidRDefault="001B7779" w:rsidP="001B7779">
      <w:pPr>
        <w:keepNext/>
        <w:overflowPunct w:val="0"/>
        <w:autoSpaceDE w:val="0"/>
        <w:autoSpaceDN w:val="0"/>
        <w:adjustRightInd w:val="0"/>
        <w:spacing w:before="120" w:after="40"/>
        <w:ind w:left="-90"/>
        <w:jc w:val="right"/>
        <w:textAlignment w:val="baseline"/>
        <w:outlineLvl w:val="6"/>
        <w:rPr>
          <w:b/>
          <w:bCs/>
          <w:szCs w:val="24"/>
          <w:u w:val="single"/>
          <w:rtl/>
        </w:rPr>
      </w:pP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szCs w:val="24"/>
          <w:rtl/>
        </w:rPr>
        <w:tab/>
      </w:r>
      <w:r w:rsidRPr="00410D2D">
        <w:rPr>
          <w:rFonts w:hint="cs"/>
          <w:b/>
          <w:bCs/>
          <w:szCs w:val="24"/>
          <w:u w:val="single"/>
          <w:rtl/>
        </w:rPr>
        <w:t xml:space="preserve">נספח </w:t>
      </w:r>
      <w:r>
        <w:rPr>
          <w:rFonts w:hint="cs"/>
          <w:b/>
          <w:bCs/>
          <w:szCs w:val="24"/>
          <w:u w:val="single"/>
          <w:rtl/>
        </w:rPr>
        <w:t>ו'</w:t>
      </w:r>
    </w:p>
    <w:p w:rsidR="001B7779" w:rsidRPr="00410D2D" w:rsidRDefault="001B7779" w:rsidP="001B7779">
      <w:pPr>
        <w:overflowPunct w:val="0"/>
        <w:autoSpaceDE w:val="0"/>
        <w:autoSpaceDN w:val="0"/>
        <w:adjustRightInd w:val="0"/>
        <w:jc w:val="both"/>
        <w:textAlignment w:val="baseline"/>
        <w:rPr>
          <w:b/>
          <w:bCs/>
          <w:szCs w:val="24"/>
          <w:rtl/>
        </w:rPr>
      </w:pPr>
    </w:p>
    <w:p w:rsidR="001B7779" w:rsidRPr="00410D2D" w:rsidRDefault="001B7779" w:rsidP="001B7779">
      <w:pPr>
        <w:overflowPunct w:val="0"/>
        <w:autoSpaceDE w:val="0"/>
        <w:autoSpaceDN w:val="0"/>
        <w:adjustRightInd w:val="0"/>
        <w:jc w:val="both"/>
        <w:textAlignment w:val="baseline"/>
        <w:rPr>
          <w:b/>
          <w:bCs/>
          <w:szCs w:val="24"/>
          <w:rtl/>
        </w:rPr>
      </w:pPr>
    </w:p>
    <w:p w:rsidR="001B7779" w:rsidRPr="00410D2D" w:rsidRDefault="001B7779" w:rsidP="001B7779">
      <w:pPr>
        <w:overflowPunct w:val="0"/>
        <w:autoSpaceDE w:val="0"/>
        <w:autoSpaceDN w:val="0"/>
        <w:adjustRightInd w:val="0"/>
        <w:jc w:val="center"/>
        <w:textAlignment w:val="baseline"/>
        <w:rPr>
          <w:b/>
          <w:bCs/>
          <w:szCs w:val="24"/>
          <w:u w:val="single"/>
          <w:rtl/>
        </w:rPr>
      </w:pPr>
      <w:r w:rsidRPr="00410D2D">
        <w:rPr>
          <w:rFonts w:hint="cs"/>
          <w:b/>
          <w:bCs/>
          <w:szCs w:val="24"/>
          <w:u w:val="single"/>
          <w:rtl/>
        </w:rPr>
        <w:t>התחייבות בדבר שימוש בתוכנות מקוריות</w:t>
      </w:r>
    </w:p>
    <w:p w:rsidR="001B7779" w:rsidRPr="00410D2D" w:rsidRDefault="001B7779" w:rsidP="001B7779">
      <w:pPr>
        <w:overflowPunct w:val="0"/>
        <w:autoSpaceDE w:val="0"/>
        <w:autoSpaceDN w:val="0"/>
        <w:adjustRightInd w:val="0"/>
        <w:jc w:val="both"/>
        <w:textAlignment w:val="baseline"/>
        <w:rPr>
          <w:szCs w:val="24"/>
          <w:rtl/>
        </w:rPr>
      </w:pPr>
    </w:p>
    <w:p w:rsidR="001B7779" w:rsidRPr="00410D2D" w:rsidRDefault="001B7779" w:rsidP="001B7779">
      <w:pPr>
        <w:overflowPunct w:val="0"/>
        <w:autoSpaceDE w:val="0"/>
        <w:autoSpaceDN w:val="0"/>
        <w:adjustRightInd w:val="0"/>
        <w:jc w:val="both"/>
        <w:textAlignment w:val="baseline"/>
        <w:rPr>
          <w:szCs w:val="24"/>
          <w:rtl/>
        </w:rPr>
      </w:pPr>
      <w:r w:rsidRPr="00410D2D">
        <w:rPr>
          <w:rFonts w:hint="cs"/>
          <w:szCs w:val="24"/>
          <w:rtl/>
        </w:rPr>
        <w:t>אני הח"מ ______________ נושא ת.ז. מס' ______________ מורשה חתימה מטעם _______________ שמספרו ______________ (להלן: "</w:t>
      </w:r>
      <w:r w:rsidRPr="00410D2D">
        <w:rPr>
          <w:rFonts w:hint="cs"/>
          <w:b/>
          <w:bCs/>
          <w:szCs w:val="24"/>
          <w:rtl/>
        </w:rPr>
        <w:t>המציע</w:t>
      </w:r>
      <w:r w:rsidRPr="00410D2D">
        <w:rPr>
          <w:rFonts w:hint="cs"/>
          <w:szCs w:val="24"/>
          <w:rtl/>
        </w:rPr>
        <w:t xml:space="preserve">") מתחייב בזאת בכתב, לעמוד בדרישה לעשות שימוש אך ורק בתוכנות מחשב מורשות. </w:t>
      </w:r>
    </w:p>
    <w:p w:rsidR="001B7779" w:rsidRPr="00410D2D" w:rsidRDefault="001B7779" w:rsidP="001B7779">
      <w:pPr>
        <w:overflowPunct w:val="0"/>
        <w:autoSpaceDE w:val="0"/>
        <w:autoSpaceDN w:val="0"/>
        <w:adjustRightInd w:val="0"/>
        <w:jc w:val="both"/>
        <w:textAlignment w:val="baseline"/>
        <w:rPr>
          <w:szCs w:val="24"/>
          <w:rtl/>
        </w:rPr>
      </w:pPr>
    </w:p>
    <w:p w:rsidR="001B7779" w:rsidRPr="00410D2D" w:rsidRDefault="001B7779" w:rsidP="001B7779">
      <w:pPr>
        <w:overflowPunct w:val="0"/>
        <w:autoSpaceDE w:val="0"/>
        <w:autoSpaceDN w:val="0"/>
        <w:adjustRightInd w:val="0"/>
        <w:jc w:val="both"/>
        <w:textAlignment w:val="baseline"/>
        <w:rPr>
          <w:szCs w:val="24"/>
          <w:rtl/>
        </w:rPr>
      </w:pPr>
    </w:p>
    <w:p w:rsidR="001B7779" w:rsidRPr="00410D2D" w:rsidRDefault="001B7779" w:rsidP="001B7779">
      <w:pPr>
        <w:overflowPunct w:val="0"/>
        <w:autoSpaceDE w:val="0"/>
        <w:autoSpaceDN w:val="0"/>
        <w:adjustRightInd w:val="0"/>
        <w:jc w:val="both"/>
        <w:textAlignment w:val="baseline"/>
        <w:rPr>
          <w:szCs w:val="24"/>
          <w:rtl/>
        </w:rPr>
      </w:pPr>
      <w:r w:rsidRPr="00410D2D">
        <w:rPr>
          <w:rFonts w:hint="cs"/>
          <w:szCs w:val="24"/>
          <w:rtl/>
        </w:rPr>
        <w:t>________</w:t>
      </w:r>
      <w:r w:rsidRPr="00410D2D">
        <w:rPr>
          <w:rFonts w:hint="cs"/>
          <w:szCs w:val="24"/>
          <w:rtl/>
        </w:rPr>
        <w:tab/>
        <w:t>_______________</w:t>
      </w:r>
      <w:r w:rsidRPr="00410D2D">
        <w:rPr>
          <w:rFonts w:hint="cs"/>
          <w:szCs w:val="24"/>
          <w:rtl/>
        </w:rPr>
        <w:tab/>
      </w:r>
      <w:r w:rsidRPr="00410D2D">
        <w:rPr>
          <w:rFonts w:hint="cs"/>
          <w:szCs w:val="24"/>
          <w:rtl/>
        </w:rPr>
        <w:tab/>
        <w:t>_____________</w:t>
      </w:r>
      <w:r w:rsidRPr="00410D2D">
        <w:rPr>
          <w:rFonts w:hint="cs"/>
          <w:szCs w:val="24"/>
          <w:rtl/>
        </w:rPr>
        <w:tab/>
        <w:t>___________</w:t>
      </w:r>
    </w:p>
    <w:p w:rsidR="001B7779" w:rsidRPr="00410D2D" w:rsidRDefault="001B7779" w:rsidP="001B7779">
      <w:pPr>
        <w:overflowPunct w:val="0"/>
        <w:autoSpaceDE w:val="0"/>
        <w:autoSpaceDN w:val="0"/>
        <w:adjustRightInd w:val="0"/>
        <w:jc w:val="both"/>
        <w:textAlignment w:val="baseline"/>
        <w:rPr>
          <w:szCs w:val="24"/>
          <w:rtl/>
        </w:rPr>
      </w:pPr>
      <w:r w:rsidRPr="00410D2D">
        <w:rPr>
          <w:rFonts w:hint="cs"/>
          <w:szCs w:val="24"/>
          <w:rtl/>
        </w:rPr>
        <w:t xml:space="preserve">תאריך </w:t>
      </w:r>
      <w:r w:rsidRPr="00410D2D">
        <w:rPr>
          <w:rFonts w:hint="cs"/>
          <w:szCs w:val="24"/>
          <w:rtl/>
        </w:rPr>
        <w:tab/>
      </w:r>
      <w:r w:rsidRPr="00410D2D">
        <w:rPr>
          <w:rFonts w:hint="cs"/>
          <w:szCs w:val="24"/>
          <w:rtl/>
        </w:rPr>
        <w:tab/>
        <w:t>שם מורשה החתימה</w:t>
      </w:r>
      <w:r w:rsidRPr="00410D2D">
        <w:rPr>
          <w:rFonts w:hint="cs"/>
          <w:szCs w:val="24"/>
          <w:rtl/>
        </w:rPr>
        <w:tab/>
      </w:r>
      <w:r w:rsidRPr="00410D2D">
        <w:rPr>
          <w:rFonts w:hint="cs"/>
          <w:szCs w:val="24"/>
          <w:rtl/>
        </w:rPr>
        <w:tab/>
        <w:t xml:space="preserve">חתימה </w:t>
      </w:r>
      <w:r w:rsidRPr="00410D2D">
        <w:rPr>
          <w:rFonts w:hint="cs"/>
          <w:szCs w:val="24"/>
          <w:rtl/>
        </w:rPr>
        <w:tab/>
      </w:r>
      <w:r w:rsidRPr="00410D2D">
        <w:rPr>
          <w:rFonts w:hint="cs"/>
          <w:szCs w:val="24"/>
          <w:rtl/>
        </w:rPr>
        <w:tab/>
      </w:r>
      <w:r w:rsidRPr="00410D2D">
        <w:rPr>
          <w:rFonts w:hint="cs"/>
          <w:szCs w:val="24"/>
          <w:rtl/>
        </w:rPr>
        <w:tab/>
        <w:t xml:space="preserve">חותמת </w:t>
      </w:r>
    </w:p>
    <w:p w:rsidR="001B7779" w:rsidRPr="00410D2D" w:rsidRDefault="001B7779" w:rsidP="001B7779">
      <w:pPr>
        <w:overflowPunct w:val="0"/>
        <w:autoSpaceDE w:val="0"/>
        <w:autoSpaceDN w:val="0"/>
        <w:adjustRightInd w:val="0"/>
        <w:jc w:val="both"/>
        <w:textAlignment w:val="baseline"/>
        <w:rPr>
          <w:szCs w:val="24"/>
          <w:rtl/>
        </w:rPr>
      </w:pPr>
    </w:p>
    <w:p w:rsidR="001B7779" w:rsidRPr="00410D2D" w:rsidRDefault="001B7779" w:rsidP="001B7779">
      <w:pPr>
        <w:overflowPunct w:val="0"/>
        <w:autoSpaceDE w:val="0"/>
        <w:autoSpaceDN w:val="0"/>
        <w:adjustRightInd w:val="0"/>
        <w:jc w:val="both"/>
        <w:textAlignment w:val="baseline"/>
        <w:rPr>
          <w:szCs w:val="24"/>
          <w:rtl/>
        </w:rPr>
      </w:pPr>
    </w:p>
    <w:p w:rsidR="001B7779" w:rsidRPr="00140B25" w:rsidRDefault="001B7779" w:rsidP="001B7779">
      <w:pPr>
        <w:overflowPunct w:val="0"/>
        <w:autoSpaceDE w:val="0"/>
        <w:autoSpaceDN w:val="0"/>
        <w:adjustRightInd w:val="0"/>
        <w:jc w:val="both"/>
        <w:textAlignment w:val="baseline"/>
        <w:rPr>
          <w:szCs w:val="24"/>
          <w:u w:val="single"/>
          <w:rtl/>
        </w:rPr>
      </w:pPr>
      <w:r w:rsidRPr="00410D2D">
        <w:rPr>
          <w:rFonts w:hint="eastAsia"/>
          <w:szCs w:val="24"/>
          <w:u w:val="single"/>
          <w:rtl/>
        </w:rPr>
        <w:t>אישור</w:t>
      </w:r>
      <w:r w:rsidRPr="00410D2D">
        <w:rPr>
          <w:szCs w:val="24"/>
          <w:u w:val="single"/>
          <w:rtl/>
        </w:rPr>
        <w:t xml:space="preserve">- אימות חתימה </w:t>
      </w:r>
    </w:p>
    <w:p w:rsidR="001B7779" w:rsidRPr="00410D2D" w:rsidRDefault="001B7779" w:rsidP="001B7779">
      <w:pPr>
        <w:overflowPunct w:val="0"/>
        <w:autoSpaceDE w:val="0"/>
        <w:autoSpaceDN w:val="0"/>
        <w:adjustRightInd w:val="0"/>
        <w:jc w:val="both"/>
        <w:textAlignment w:val="baseline"/>
        <w:rPr>
          <w:szCs w:val="24"/>
          <w:rtl/>
        </w:rPr>
      </w:pPr>
      <w:r w:rsidRPr="00410D2D">
        <w:rPr>
          <w:rFonts w:hint="cs"/>
          <w:szCs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1B7779" w:rsidRPr="00410D2D" w:rsidRDefault="001B7779" w:rsidP="001B7779">
      <w:pPr>
        <w:overflowPunct w:val="0"/>
        <w:autoSpaceDE w:val="0"/>
        <w:autoSpaceDN w:val="0"/>
        <w:adjustRightInd w:val="0"/>
        <w:jc w:val="both"/>
        <w:textAlignment w:val="baseline"/>
        <w:rPr>
          <w:szCs w:val="24"/>
          <w:rtl/>
        </w:rPr>
      </w:pPr>
    </w:p>
    <w:p w:rsidR="001B7779" w:rsidRPr="00410D2D" w:rsidRDefault="001B7779" w:rsidP="001B7779">
      <w:pPr>
        <w:overflowPunct w:val="0"/>
        <w:autoSpaceDE w:val="0"/>
        <w:autoSpaceDN w:val="0"/>
        <w:adjustRightInd w:val="0"/>
        <w:jc w:val="both"/>
        <w:textAlignment w:val="baseline"/>
        <w:rPr>
          <w:szCs w:val="24"/>
          <w:rtl/>
        </w:rPr>
      </w:pPr>
    </w:p>
    <w:p w:rsidR="001B7779" w:rsidRPr="00410D2D" w:rsidRDefault="001B7779" w:rsidP="001B7779">
      <w:pPr>
        <w:overflowPunct w:val="0"/>
        <w:autoSpaceDE w:val="0"/>
        <w:autoSpaceDN w:val="0"/>
        <w:adjustRightInd w:val="0"/>
        <w:jc w:val="both"/>
        <w:textAlignment w:val="baseline"/>
        <w:rPr>
          <w:szCs w:val="24"/>
          <w:rtl/>
        </w:rPr>
      </w:pPr>
      <w:r w:rsidRPr="00410D2D">
        <w:rPr>
          <w:rFonts w:hint="cs"/>
          <w:szCs w:val="24"/>
          <w:rtl/>
        </w:rPr>
        <w:tab/>
        <w:t xml:space="preserve">  </w:t>
      </w:r>
      <w:r w:rsidRPr="00410D2D">
        <w:rPr>
          <w:rFonts w:hint="cs"/>
          <w:szCs w:val="24"/>
          <w:rtl/>
        </w:rPr>
        <w:tab/>
        <w:t xml:space="preserve">   _____________</w:t>
      </w:r>
      <w:r w:rsidRPr="00410D2D">
        <w:rPr>
          <w:rFonts w:hint="cs"/>
          <w:szCs w:val="24"/>
          <w:rtl/>
        </w:rPr>
        <w:tab/>
        <w:t xml:space="preserve">                </w:t>
      </w:r>
      <w:r w:rsidRPr="00410D2D">
        <w:rPr>
          <w:rFonts w:hint="cs"/>
          <w:szCs w:val="24"/>
          <w:rtl/>
        </w:rPr>
        <w:tab/>
        <w:t xml:space="preserve"> ______________</w:t>
      </w:r>
    </w:p>
    <w:p w:rsidR="001B7779" w:rsidRPr="00410D2D" w:rsidRDefault="001B7779" w:rsidP="001B7779">
      <w:pPr>
        <w:overflowPunct w:val="0"/>
        <w:autoSpaceDE w:val="0"/>
        <w:autoSpaceDN w:val="0"/>
        <w:adjustRightInd w:val="0"/>
        <w:jc w:val="both"/>
        <w:textAlignment w:val="baseline"/>
        <w:rPr>
          <w:szCs w:val="24"/>
          <w:rtl/>
        </w:rPr>
      </w:pPr>
      <w:r w:rsidRPr="00410D2D">
        <w:rPr>
          <w:rFonts w:hint="cs"/>
          <w:szCs w:val="24"/>
          <w:rtl/>
        </w:rPr>
        <w:t xml:space="preserve">       </w:t>
      </w:r>
      <w:r w:rsidRPr="00410D2D">
        <w:rPr>
          <w:rFonts w:hint="cs"/>
          <w:szCs w:val="24"/>
          <w:rtl/>
        </w:rPr>
        <w:tab/>
      </w:r>
      <w:r w:rsidRPr="00410D2D">
        <w:rPr>
          <w:rFonts w:hint="cs"/>
          <w:szCs w:val="24"/>
          <w:rtl/>
        </w:rPr>
        <w:tab/>
      </w:r>
      <w:r w:rsidRPr="00410D2D">
        <w:rPr>
          <w:rFonts w:hint="cs"/>
          <w:szCs w:val="24"/>
          <w:rtl/>
        </w:rPr>
        <w:tab/>
        <w:t xml:space="preserve"> תאריך</w:t>
      </w:r>
      <w:r w:rsidRPr="00410D2D">
        <w:rPr>
          <w:rFonts w:hint="cs"/>
          <w:szCs w:val="24"/>
          <w:rtl/>
        </w:rPr>
        <w:tab/>
      </w:r>
      <w:r w:rsidRPr="00410D2D">
        <w:rPr>
          <w:rFonts w:hint="cs"/>
          <w:szCs w:val="24"/>
          <w:rtl/>
        </w:rPr>
        <w:tab/>
        <w:t xml:space="preserve">  </w:t>
      </w:r>
      <w:r w:rsidRPr="00410D2D">
        <w:rPr>
          <w:rFonts w:hint="cs"/>
          <w:szCs w:val="24"/>
          <w:rtl/>
        </w:rPr>
        <w:tab/>
        <w:t xml:space="preserve">             חתימה וחותמת עו"ד</w:t>
      </w:r>
    </w:p>
    <w:p w:rsidR="001B7779" w:rsidRDefault="001B7779" w:rsidP="001B7779">
      <w:pPr>
        <w:bidi w:val="0"/>
        <w:rPr>
          <w:szCs w:val="24"/>
          <w:rtl/>
        </w:rPr>
      </w:pPr>
      <w:r>
        <w:rPr>
          <w:szCs w:val="24"/>
          <w:rtl/>
        </w:rPr>
        <w:br w:type="page"/>
      </w:r>
    </w:p>
    <w:p w:rsidR="001B7779" w:rsidRPr="00B52D79" w:rsidRDefault="001B7779" w:rsidP="001B7779">
      <w:pPr>
        <w:jc w:val="right"/>
        <w:rPr>
          <w:b/>
          <w:bCs/>
          <w:szCs w:val="24"/>
          <w:u w:val="single"/>
          <w:rtl/>
        </w:rPr>
      </w:pPr>
      <w:r w:rsidRPr="00B52D79">
        <w:rPr>
          <w:rFonts w:hint="cs"/>
          <w:b/>
          <w:bCs/>
          <w:szCs w:val="24"/>
          <w:u w:val="single"/>
          <w:rtl/>
        </w:rPr>
        <w:lastRenderedPageBreak/>
        <w:t xml:space="preserve">נספח </w:t>
      </w:r>
      <w:r>
        <w:rPr>
          <w:rFonts w:hint="cs"/>
          <w:b/>
          <w:bCs/>
          <w:szCs w:val="24"/>
          <w:u w:val="single"/>
          <w:rtl/>
        </w:rPr>
        <w:t>ז'</w:t>
      </w:r>
    </w:p>
    <w:p w:rsidR="001B7779" w:rsidRPr="005A4FFB" w:rsidRDefault="001B7779" w:rsidP="001B7779">
      <w:pPr>
        <w:jc w:val="both"/>
        <w:rPr>
          <w:color w:val="FF0000"/>
          <w:szCs w:val="24"/>
          <w:u w:val="single"/>
          <w:rtl/>
        </w:rPr>
      </w:pPr>
    </w:p>
    <w:p w:rsidR="001B7779" w:rsidRDefault="001B7779" w:rsidP="001B7779">
      <w:pPr>
        <w:jc w:val="center"/>
        <w:rPr>
          <w:b/>
          <w:bCs/>
          <w:szCs w:val="24"/>
          <w:u w:val="single"/>
          <w:rtl/>
        </w:rPr>
      </w:pPr>
      <w:r w:rsidRPr="009F7A45">
        <w:rPr>
          <w:rFonts w:hint="cs"/>
          <w:b/>
          <w:bCs/>
          <w:szCs w:val="24"/>
          <w:u w:val="single"/>
          <w:rtl/>
        </w:rPr>
        <w:t>תצהיר</w:t>
      </w:r>
      <w:r>
        <w:rPr>
          <w:rFonts w:hint="cs"/>
          <w:b/>
          <w:bCs/>
          <w:szCs w:val="24"/>
          <w:u w:val="single"/>
          <w:rtl/>
        </w:rPr>
        <w:t xml:space="preserve"> המציע</w:t>
      </w:r>
      <w:r w:rsidRPr="009F7A45">
        <w:rPr>
          <w:rFonts w:hint="cs"/>
          <w:b/>
          <w:bCs/>
          <w:szCs w:val="24"/>
          <w:u w:val="single"/>
          <w:rtl/>
        </w:rPr>
        <w:t xml:space="preserve">  בדבר קיום ציוד לביצוע מדידות ואבחון נצילות אנרגטית במערכות אוויר דחוס</w:t>
      </w:r>
    </w:p>
    <w:p w:rsidR="001B7779" w:rsidRDefault="001B7779" w:rsidP="001B7779">
      <w:pPr>
        <w:jc w:val="both"/>
        <w:rPr>
          <w:rFonts w:ascii="Arial" w:hAnsi="Arial"/>
          <w:szCs w:val="24"/>
          <w:rtl/>
        </w:rPr>
      </w:pPr>
      <w:r>
        <w:rPr>
          <w:rFonts w:ascii="Arial" w:hAnsi="Arial" w:hint="cs"/>
          <w:szCs w:val="24"/>
          <w:rtl/>
        </w:rPr>
        <w:t>לצורך הוכחת עמידה בתנאי סף 12 ל</w:t>
      </w:r>
      <w:r w:rsidRPr="009F7A45">
        <w:rPr>
          <w:rFonts w:ascii="Arial" w:hAnsi="Arial" w:hint="cs"/>
          <w:szCs w:val="24"/>
          <w:rtl/>
        </w:rPr>
        <w:t>תנאי הסף המקצועיים, הנני מצהיר בזאת כי קיים ברשותי  הציוד  הנדרש לביצוע מדידות ואבחון  נצילות  אנרגטית במערכות אוויר דחוס</w:t>
      </w:r>
      <w:r>
        <w:rPr>
          <w:rFonts w:ascii="Arial" w:hAnsi="Arial" w:hint="cs"/>
          <w:szCs w:val="24"/>
          <w:rtl/>
        </w:rPr>
        <w:t>, כמפורט להל</w:t>
      </w:r>
      <w:r w:rsidRPr="009F7A45">
        <w:rPr>
          <w:rFonts w:ascii="Arial" w:hAnsi="Arial" w:hint="cs"/>
          <w:szCs w:val="24"/>
          <w:rtl/>
        </w:rPr>
        <w:t xml:space="preserve">ן: </w:t>
      </w:r>
    </w:p>
    <w:p w:rsidR="001B7779" w:rsidRDefault="001B7779" w:rsidP="001B7779">
      <w:pPr>
        <w:jc w:val="both"/>
        <w:rPr>
          <w:rFonts w:ascii="Arial" w:hAnsi="Arial"/>
          <w:szCs w:val="24"/>
          <w:rtl/>
        </w:rPr>
      </w:pPr>
      <w:r>
        <w:rPr>
          <w:rFonts w:ascii="Arial" w:hAnsi="Arial" w:hint="cs"/>
          <w:szCs w:val="24"/>
          <w:rtl/>
        </w:rPr>
        <w:t>(ניתן להוסיף שורות ככל שנדרש)</w:t>
      </w:r>
      <w:r w:rsidRPr="009F7A45">
        <w:rPr>
          <w:rFonts w:ascii="Arial" w:hAnsi="Arial" w:hint="cs"/>
          <w:szCs w:val="24"/>
          <w:rtl/>
        </w:rPr>
        <w:t xml:space="preserve">  </w:t>
      </w:r>
    </w:p>
    <w:p w:rsidR="001B7779" w:rsidRDefault="001B7779" w:rsidP="001B7779">
      <w:pPr>
        <w:rPr>
          <w:szCs w:val="24"/>
          <w:rtl/>
        </w:rPr>
      </w:pPr>
      <w:r>
        <w:rPr>
          <w:rFonts w:hint="cs"/>
          <w:szCs w:val="24"/>
          <w:rtl/>
        </w:rPr>
        <w:t>א.______________________</w:t>
      </w:r>
    </w:p>
    <w:p w:rsidR="001B7779" w:rsidRDefault="001B7779" w:rsidP="001B7779">
      <w:pPr>
        <w:rPr>
          <w:szCs w:val="24"/>
          <w:rtl/>
        </w:rPr>
      </w:pPr>
      <w:r>
        <w:rPr>
          <w:rFonts w:hint="cs"/>
          <w:szCs w:val="24"/>
          <w:rtl/>
        </w:rPr>
        <w:t>ב._______________________</w:t>
      </w:r>
    </w:p>
    <w:p w:rsidR="001B7779" w:rsidRDefault="001B7779" w:rsidP="001B7779">
      <w:pPr>
        <w:rPr>
          <w:szCs w:val="24"/>
          <w:rtl/>
        </w:rPr>
      </w:pPr>
      <w:r>
        <w:rPr>
          <w:rFonts w:hint="cs"/>
          <w:szCs w:val="24"/>
          <w:rtl/>
        </w:rPr>
        <w:t>ג._____________________</w:t>
      </w:r>
    </w:p>
    <w:p w:rsidR="001B7779" w:rsidRDefault="001B7779" w:rsidP="001B7779">
      <w:pPr>
        <w:rPr>
          <w:szCs w:val="24"/>
          <w:rtl/>
        </w:rPr>
      </w:pPr>
      <w:r>
        <w:rPr>
          <w:rFonts w:hint="cs"/>
          <w:szCs w:val="24"/>
          <w:rtl/>
        </w:rPr>
        <w:t>ד._____________________</w:t>
      </w:r>
    </w:p>
    <w:p w:rsidR="001B7779" w:rsidRDefault="001B7779" w:rsidP="001B7779">
      <w:pPr>
        <w:rPr>
          <w:szCs w:val="24"/>
          <w:rtl/>
        </w:rPr>
      </w:pPr>
      <w:r>
        <w:rPr>
          <w:rFonts w:hint="cs"/>
          <w:szCs w:val="24"/>
          <w:rtl/>
        </w:rPr>
        <w:t>ה._____________________</w:t>
      </w:r>
    </w:p>
    <w:p w:rsidR="001B7779" w:rsidRPr="00A44DE9" w:rsidRDefault="001B7779" w:rsidP="001B7779">
      <w:pPr>
        <w:spacing w:line="360" w:lineRule="auto"/>
        <w:rPr>
          <w:szCs w:val="24"/>
          <w:u w:val="single"/>
          <w:rtl/>
        </w:rPr>
      </w:pPr>
    </w:p>
    <w:p w:rsidR="001B7779" w:rsidRPr="001248D1" w:rsidRDefault="001B7779" w:rsidP="001B7779">
      <w:pPr>
        <w:spacing w:line="360" w:lineRule="auto"/>
        <w:rPr>
          <w:szCs w:val="24"/>
          <w:u w:val="single"/>
          <w:rtl/>
        </w:rPr>
      </w:pPr>
    </w:p>
    <w:p w:rsidR="001B7779" w:rsidRPr="001248D1" w:rsidRDefault="001B7779" w:rsidP="001B7779">
      <w:pPr>
        <w:spacing w:line="360" w:lineRule="auto"/>
        <w:rPr>
          <w:b/>
          <w:bCs/>
          <w:szCs w:val="24"/>
          <w:u w:val="single"/>
          <w:rtl/>
        </w:rPr>
      </w:pPr>
      <w:r w:rsidRPr="001248D1">
        <w:rPr>
          <w:rFonts w:hint="eastAsia"/>
          <w:b/>
          <w:bCs/>
          <w:szCs w:val="24"/>
          <w:u w:val="single"/>
          <w:rtl/>
        </w:rPr>
        <w:t>אישור</w:t>
      </w:r>
      <w:r w:rsidRPr="001248D1">
        <w:rPr>
          <w:rFonts w:hint="cs"/>
          <w:b/>
          <w:bCs/>
          <w:szCs w:val="24"/>
          <w:u w:val="single"/>
          <w:rtl/>
        </w:rPr>
        <w:t xml:space="preserve"> עו"ד</w:t>
      </w:r>
    </w:p>
    <w:p w:rsidR="001B7779" w:rsidRPr="001248D1" w:rsidRDefault="001B7779" w:rsidP="001B7779">
      <w:pPr>
        <w:spacing w:line="360" w:lineRule="auto"/>
        <w:jc w:val="both"/>
        <w:rPr>
          <w:szCs w:val="24"/>
          <w:rtl/>
        </w:rPr>
      </w:pPr>
      <w:r w:rsidRPr="001248D1">
        <w:rPr>
          <w:rFonts w:hint="eastAsia"/>
          <w:szCs w:val="24"/>
          <w:rtl/>
        </w:rPr>
        <w:t>אני</w:t>
      </w:r>
      <w:r w:rsidRPr="001248D1">
        <w:rPr>
          <w:szCs w:val="24"/>
          <w:rtl/>
        </w:rPr>
        <w:t xml:space="preserve"> </w:t>
      </w:r>
      <w:r w:rsidRPr="001248D1">
        <w:rPr>
          <w:rFonts w:hint="eastAsia"/>
          <w:szCs w:val="24"/>
          <w:rtl/>
        </w:rPr>
        <w:t>הח</w:t>
      </w:r>
      <w:r w:rsidRPr="001248D1">
        <w:rPr>
          <w:szCs w:val="24"/>
          <w:rtl/>
        </w:rPr>
        <w:t>"</w:t>
      </w:r>
      <w:r w:rsidRPr="001248D1">
        <w:rPr>
          <w:rFonts w:hint="eastAsia"/>
          <w:szCs w:val="24"/>
          <w:rtl/>
        </w:rPr>
        <w:t>מ</w:t>
      </w:r>
      <w:r w:rsidRPr="001248D1">
        <w:rPr>
          <w:szCs w:val="24"/>
          <w:rtl/>
        </w:rPr>
        <w:t xml:space="preserve"> ______________, </w:t>
      </w:r>
      <w:r w:rsidRPr="001248D1">
        <w:rPr>
          <w:rFonts w:hint="eastAsia"/>
          <w:szCs w:val="24"/>
          <w:rtl/>
        </w:rPr>
        <w:t>עו</w:t>
      </w:r>
      <w:r w:rsidRPr="001248D1">
        <w:rPr>
          <w:szCs w:val="24"/>
          <w:rtl/>
        </w:rPr>
        <w:t>"</w:t>
      </w:r>
      <w:r w:rsidRPr="001248D1">
        <w:rPr>
          <w:rFonts w:hint="eastAsia"/>
          <w:szCs w:val="24"/>
          <w:rtl/>
        </w:rPr>
        <w:t>ד</w:t>
      </w:r>
      <w:r w:rsidRPr="001248D1">
        <w:rPr>
          <w:szCs w:val="24"/>
          <w:rtl/>
        </w:rPr>
        <w:t xml:space="preserve">, </w:t>
      </w:r>
      <w:r w:rsidRPr="001248D1">
        <w:rPr>
          <w:rFonts w:hint="eastAsia"/>
          <w:szCs w:val="24"/>
          <w:rtl/>
        </w:rPr>
        <w:t>מאשר</w:t>
      </w:r>
      <w:r w:rsidRPr="001248D1">
        <w:rPr>
          <w:szCs w:val="24"/>
          <w:rtl/>
        </w:rPr>
        <w:t>/</w:t>
      </w:r>
      <w:r w:rsidRPr="001248D1">
        <w:rPr>
          <w:rFonts w:hint="eastAsia"/>
          <w:szCs w:val="24"/>
          <w:rtl/>
        </w:rPr>
        <w:t>ת</w:t>
      </w:r>
      <w:r w:rsidRPr="001248D1">
        <w:rPr>
          <w:szCs w:val="24"/>
          <w:rtl/>
        </w:rPr>
        <w:t xml:space="preserve"> </w:t>
      </w:r>
      <w:r w:rsidRPr="001248D1">
        <w:rPr>
          <w:rFonts w:hint="eastAsia"/>
          <w:szCs w:val="24"/>
          <w:rtl/>
        </w:rPr>
        <w:t>בזאת</w:t>
      </w:r>
      <w:r w:rsidRPr="001248D1">
        <w:rPr>
          <w:szCs w:val="24"/>
          <w:rtl/>
        </w:rPr>
        <w:t xml:space="preserve"> </w:t>
      </w:r>
      <w:r w:rsidRPr="001248D1">
        <w:rPr>
          <w:rFonts w:hint="eastAsia"/>
          <w:szCs w:val="24"/>
          <w:rtl/>
        </w:rPr>
        <w:t>כי</w:t>
      </w:r>
      <w:r w:rsidRPr="001248D1">
        <w:rPr>
          <w:szCs w:val="24"/>
          <w:rtl/>
        </w:rPr>
        <w:t xml:space="preserve"> </w:t>
      </w:r>
      <w:r w:rsidRPr="001248D1">
        <w:rPr>
          <w:rFonts w:hint="eastAsia"/>
          <w:szCs w:val="24"/>
          <w:rtl/>
        </w:rPr>
        <w:t>ביום</w:t>
      </w:r>
      <w:r w:rsidRPr="001248D1">
        <w:rPr>
          <w:szCs w:val="24"/>
          <w:rtl/>
        </w:rPr>
        <w:t xml:space="preserve"> __________ </w:t>
      </w:r>
      <w:r w:rsidRPr="001248D1">
        <w:rPr>
          <w:rFonts w:hint="eastAsia"/>
          <w:szCs w:val="24"/>
          <w:rtl/>
        </w:rPr>
        <w:t>הופיע</w:t>
      </w:r>
      <w:r w:rsidRPr="001248D1">
        <w:rPr>
          <w:szCs w:val="24"/>
          <w:rtl/>
        </w:rPr>
        <w:t>/</w:t>
      </w:r>
      <w:r w:rsidRPr="001248D1">
        <w:rPr>
          <w:rFonts w:hint="eastAsia"/>
          <w:szCs w:val="24"/>
          <w:rtl/>
        </w:rPr>
        <w:t>ה</w:t>
      </w:r>
      <w:r w:rsidRPr="001248D1">
        <w:rPr>
          <w:szCs w:val="24"/>
          <w:rtl/>
        </w:rPr>
        <w:t xml:space="preserve"> </w:t>
      </w:r>
      <w:r w:rsidRPr="001248D1">
        <w:rPr>
          <w:rFonts w:hint="eastAsia"/>
          <w:szCs w:val="24"/>
          <w:rtl/>
        </w:rPr>
        <w:t>בפני</w:t>
      </w:r>
      <w:r w:rsidRPr="001248D1">
        <w:rPr>
          <w:szCs w:val="24"/>
          <w:rtl/>
        </w:rPr>
        <w:t xml:space="preserve"> </w:t>
      </w:r>
      <w:r w:rsidRPr="001248D1">
        <w:rPr>
          <w:rFonts w:hint="eastAsia"/>
          <w:szCs w:val="24"/>
          <w:rtl/>
        </w:rPr>
        <w:t>במשרדי</w:t>
      </w:r>
      <w:r w:rsidRPr="001248D1">
        <w:rPr>
          <w:szCs w:val="24"/>
          <w:rtl/>
        </w:rPr>
        <w:t xml:space="preserve"> </w:t>
      </w:r>
      <w:r w:rsidRPr="001248D1">
        <w:rPr>
          <w:rFonts w:hint="eastAsia"/>
          <w:szCs w:val="24"/>
          <w:rtl/>
        </w:rPr>
        <w:t>מר</w:t>
      </w:r>
      <w:r w:rsidRPr="001248D1">
        <w:rPr>
          <w:szCs w:val="24"/>
          <w:rtl/>
        </w:rPr>
        <w:t>/</w:t>
      </w:r>
      <w:r w:rsidRPr="001248D1">
        <w:rPr>
          <w:rFonts w:hint="eastAsia"/>
          <w:szCs w:val="24"/>
          <w:rtl/>
        </w:rPr>
        <w:t>גב</w:t>
      </w:r>
      <w:r w:rsidRPr="001248D1">
        <w:rPr>
          <w:szCs w:val="24"/>
          <w:rtl/>
        </w:rPr>
        <w:t xml:space="preserve">' ______________, </w:t>
      </w:r>
      <w:r w:rsidRPr="001248D1">
        <w:rPr>
          <w:rFonts w:hint="eastAsia"/>
          <w:szCs w:val="24"/>
          <w:rtl/>
        </w:rPr>
        <w:t>מורשה</w:t>
      </w:r>
      <w:r w:rsidRPr="001248D1">
        <w:rPr>
          <w:szCs w:val="24"/>
          <w:rtl/>
        </w:rPr>
        <w:t xml:space="preserve">/ת </w:t>
      </w:r>
      <w:r w:rsidRPr="001248D1">
        <w:rPr>
          <w:rFonts w:hint="eastAsia"/>
          <w:szCs w:val="24"/>
          <w:rtl/>
        </w:rPr>
        <w:t>חתימה</w:t>
      </w:r>
      <w:r w:rsidRPr="001248D1">
        <w:rPr>
          <w:szCs w:val="24"/>
          <w:rtl/>
        </w:rPr>
        <w:t xml:space="preserve"> </w:t>
      </w:r>
      <w:r w:rsidRPr="001248D1">
        <w:rPr>
          <w:rFonts w:hint="eastAsia"/>
          <w:szCs w:val="24"/>
          <w:rtl/>
        </w:rPr>
        <w:t>מטעם</w:t>
      </w:r>
      <w:r w:rsidRPr="001248D1">
        <w:rPr>
          <w:szCs w:val="24"/>
          <w:rtl/>
        </w:rPr>
        <w:t xml:space="preserve"> </w:t>
      </w:r>
      <w:r w:rsidRPr="001248D1">
        <w:rPr>
          <w:rFonts w:hint="eastAsia"/>
          <w:szCs w:val="24"/>
          <w:rtl/>
        </w:rPr>
        <w:t>המציע</w:t>
      </w:r>
      <w:r w:rsidRPr="001248D1">
        <w:rPr>
          <w:szCs w:val="24"/>
          <w:rtl/>
        </w:rPr>
        <w:t xml:space="preserve">, </w:t>
      </w:r>
      <w:r w:rsidRPr="001248D1">
        <w:rPr>
          <w:rFonts w:hint="eastAsia"/>
          <w:szCs w:val="24"/>
          <w:rtl/>
        </w:rPr>
        <w:t>שזיהה</w:t>
      </w:r>
      <w:r w:rsidRPr="001248D1">
        <w:rPr>
          <w:szCs w:val="24"/>
          <w:rtl/>
        </w:rPr>
        <w:t>/</w:t>
      </w:r>
      <w:r w:rsidRPr="001248D1">
        <w:rPr>
          <w:rFonts w:hint="eastAsia"/>
          <w:szCs w:val="24"/>
          <w:rtl/>
        </w:rPr>
        <w:t>תה</w:t>
      </w:r>
      <w:r w:rsidRPr="001248D1">
        <w:rPr>
          <w:szCs w:val="24"/>
          <w:rtl/>
        </w:rPr>
        <w:t xml:space="preserve"> </w:t>
      </w:r>
      <w:r w:rsidRPr="001248D1">
        <w:rPr>
          <w:rFonts w:hint="eastAsia"/>
          <w:szCs w:val="24"/>
          <w:rtl/>
        </w:rPr>
        <w:t>עצמו</w:t>
      </w:r>
      <w:r w:rsidRPr="001248D1">
        <w:rPr>
          <w:szCs w:val="24"/>
          <w:rtl/>
        </w:rPr>
        <w:t>/</w:t>
      </w:r>
      <w:r w:rsidRPr="001248D1">
        <w:rPr>
          <w:rFonts w:hint="eastAsia"/>
          <w:szCs w:val="24"/>
          <w:rtl/>
        </w:rPr>
        <w:t>ה</w:t>
      </w:r>
      <w:r w:rsidRPr="001248D1">
        <w:rPr>
          <w:szCs w:val="24"/>
          <w:rtl/>
        </w:rPr>
        <w:t xml:space="preserve"> </w:t>
      </w:r>
      <w:r w:rsidRPr="001248D1">
        <w:rPr>
          <w:rFonts w:hint="eastAsia"/>
          <w:szCs w:val="24"/>
          <w:rtl/>
        </w:rPr>
        <w:t>על</w:t>
      </w:r>
      <w:r w:rsidRPr="001248D1">
        <w:rPr>
          <w:szCs w:val="24"/>
          <w:rtl/>
        </w:rPr>
        <w:t xml:space="preserve"> </w:t>
      </w:r>
      <w:r w:rsidRPr="001248D1">
        <w:rPr>
          <w:rFonts w:hint="eastAsia"/>
          <w:szCs w:val="24"/>
          <w:rtl/>
        </w:rPr>
        <w:t>ידי</w:t>
      </w:r>
      <w:r w:rsidRPr="001248D1">
        <w:rPr>
          <w:szCs w:val="24"/>
          <w:rtl/>
        </w:rPr>
        <w:t xml:space="preserve"> </w:t>
      </w:r>
      <w:r w:rsidRPr="001248D1">
        <w:rPr>
          <w:rFonts w:hint="eastAsia"/>
          <w:szCs w:val="24"/>
          <w:rtl/>
        </w:rPr>
        <w:t>ת</w:t>
      </w:r>
      <w:r w:rsidRPr="001248D1">
        <w:rPr>
          <w:szCs w:val="24"/>
          <w:rtl/>
        </w:rPr>
        <w:t>.</w:t>
      </w:r>
      <w:r w:rsidRPr="001248D1">
        <w:rPr>
          <w:rFonts w:hint="eastAsia"/>
          <w:szCs w:val="24"/>
          <w:rtl/>
        </w:rPr>
        <w:t>ז</w:t>
      </w:r>
      <w:r w:rsidRPr="001248D1">
        <w:rPr>
          <w:szCs w:val="24"/>
          <w:rtl/>
        </w:rPr>
        <w:t>. ____________ /המוכר/</w:t>
      </w:r>
      <w:r w:rsidRPr="001248D1">
        <w:rPr>
          <w:rFonts w:hint="eastAsia"/>
          <w:szCs w:val="24"/>
          <w:rtl/>
        </w:rPr>
        <w:t>ת</w:t>
      </w:r>
      <w:r w:rsidRPr="001248D1">
        <w:rPr>
          <w:szCs w:val="24"/>
          <w:rtl/>
        </w:rPr>
        <w:t xml:space="preserve"> </w:t>
      </w:r>
      <w:r w:rsidRPr="001248D1">
        <w:rPr>
          <w:rFonts w:hint="eastAsia"/>
          <w:szCs w:val="24"/>
          <w:rtl/>
        </w:rPr>
        <w:t>לי</w:t>
      </w:r>
      <w:r w:rsidRPr="001248D1">
        <w:rPr>
          <w:szCs w:val="24"/>
          <w:rtl/>
        </w:rPr>
        <w:t xml:space="preserve"> </w:t>
      </w:r>
      <w:r w:rsidRPr="001248D1">
        <w:rPr>
          <w:rFonts w:hint="eastAsia"/>
          <w:szCs w:val="24"/>
          <w:rtl/>
        </w:rPr>
        <w:t>באופן</w:t>
      </w:r>
      <w:r w:rsidRPr="001248D1">
        <w:rPr>
          <w:szCs w:val="24"/>
          <w:rtl/>
        </w:rPr>
        <w:t xml:space="preserve"> </w:t>
      </w:r>
      <w:r w:rsidRPr="001248D1">
        <w:rPr>
          <w:rFonts w:hint="eastAsia"/>
          <w:szCs w:val="24"/>
          <w:rtl/>
        </w:rPr>
        <w:t>אישי</w:t>
      </w:r>
      <w:r w:rsidRPr="001248D1">
        <w:rPr>
          <w:szCs w:val="24"/>
          <w:rtl/>
        </w:rPr>
        <w:t xml:space="preserve">, </w:t>
      </w:r>
      <w:r w:rsidRPr="001248D1">
        <w:rPr>
          <w:rFonts w:hint="eastAsia"/>
          <w:szCs w:val="24"/>
          <w:rtl/>
        </w:rPr>
        <w:t>ולאחר</w:t>
      </w:r>
      <w:r w:rsidRPr="001248D1">
        <w:rPr>
          <w:szCs w:val="24"/>
          <w:rtl/>
        </w:rPr>
        <w:t xml:space="preserve"> </w:t>
      </w:r>
      <w:r w:rsidRPr="001248D1">
        <w:rPr>
          <w:rFonts w:hint="eastAsia"/>
          <w:szCs w:val="24"/>
          <w:rtl/>
        </w:rPr>
        <w:t>שהזהרתיו</w:t>
      </w:r>
      <w:r w:rsidRPr="001248D1">
        <w:rPr>
          <w:szCs w:val="24"/>
          <w:rtl/>
        </w:rPr>
        <w:t>/</w:t>
      </w:r>
      <w:r w:rsidRPr="001248D1">
        <w:rPr>
          <w:rFonts w:hint="eastAsia"/>
          <w:szCs w:val="24"/>
          <w:rtl/>
        </w:rPr>
        <w:t>ה</w:t>
      </w:r>
      <w:r w:rsidRPr="001248D1">
        <w:rPr>
          <w:szCs w:val="24"/>
          <w:rtl/>
        </w:rPr>
        <w:t xml:space="preserve"> </w:t>
      </w:r>
      <w:r w:rsidRPr="001248D1">
        <w:rPr>
          <w:rFonts w:hint="eastAsia"/>
          <w:szCs w:val="24"/>
          <w:rtl/>
        </w:rPr>
        <w:t>כי</w:t>
      </w:r>
      <w:r w:rsidRPr="001248D1">
        <w:rPr>
          <w:szCs w:val="24"/>
          <w:rtl/>
        </w:rPr>
        <w:t xml:space="preserve"> </w:t>
      </w:r>
      <w:r w:rsidRPr="001248D1">
        <w:rPr>
          <w:rFonts w:hint="eastAsia"/>
          <w:szCs w:val="24"/>
          <w:rtl/>
        </w:rPr>
        <w:t>עליו</w:t>
      </w:r>
      <w:r w:rsidRPr="001248D1">
        <w:rPr>
          <w:szCs w:val="24"/>
          <w:rtl/>
        </w:rPr>
        <w:t>/</w:t>
      </w:r>
      <w:r w:rsidRPr="001248D1">
        <w:rPr>
          <w:rFonts w:hint="eastAsia"/>
          <w:szCs w:val="24"/>
          <w:rtl/>
        </w:rPr>
        <w:t>ה</w:t>
      </w:r>
      <w:r w:rsidRPr="001248D1">
        <w:rPr>
          <w:szCs w:val="24"/>
          <w:rtl/>
        </w:rPr>
        <w:t xml:space="preserve"> </w:t>
      </w:r>
      <w:r w:rsidRPr="001248D1">
        <w:rPr>
          <w:rFonts w:hint="eastAsia"/>
          <w:szCs w:val="24"/>
          <w:rtl/>
        </w:rPr>
        <w:t>להצהיר</w:t>
      </w:r>
      <w:r w:rsidRPr="001248D1">
        <w:rPr>
          <w:szCs w:val="24"/>
          <w:rtl/>
        </w:rPr>
        <w:t xml:space="preserve"> </w:t>
      </w:r>
      <w:r w:rsidRPr="001248D1">
        <w:rPr>
          <w:rFonts w:hint="eastAsia"/>
          <w:szCs w:val="24"/>
          <w:rtl/>
        </w:rPr>
        <w:t>אמת</w:t>
      </w:r>
      <w:r w:rsidRPr="001248D1">
        <w:rPr>
          <w:szCs w:val="24"/>
          <w:rtl/>
        </w:rPr>
        <w:t xml:space="preserve"> </w:t>
      </w:r>
      <w:r w:rsidRPr="001248D1">
        <w:rPr>
          <w:rFonts w:hint="eastAsia"/>
          <w:szCs w:val="24"/>
          <w:rtl/>
        </w:rPr>
        <w:t>וכי</w:t>
      </w:r>
      <w:r w:rsidRPr="001248D1">
        <w:rPr>
          <w:szCs w:val="24"/>
          <w:rtl/>
        </w:rPr>
        <w:t xml:space="preserve"> </w:t>
      </w:r>
      <w:r w:rsidRPr="001248D1">
        <w:rPr>
          <w:rFonts w:hint="eastAsia"/>
          <w:szCs w:val="24"/>
          <w:rtl/>
        </w:rPr>
        <w:t>יהיה</w:t>
      </w:r>
      <w:r w:rsidRPr="001248D1">
        <w:rPr>
          <w:szCs w:val="24"/>
          <w:rtl/>
        </w:rPr>
        <w:t>/</w:t>
      </w:r>
      <w:r w:rsidRPr="001248D1">
        <w:rPr>
          <w:rFonts w:hint="eastAsia"/>
          <w:szCs w:val="24"/>
          <w:rtl/>
        </w:rPr>
        <w:t>תהיה</w:t>
      </w:r>
      <w:r w:rsidRPr="001248D1">
        <w:rPr>
          <w:szCs w:val="24"/>
          <w:rtl/>
        </w:rPr>
        <w:t xml:space="preserve"> </w:t>
      </w:r>
      <w:r w:rsidRPr="001248D1">
        <w:rPr>
          <w:rFonts w:hint="eastAsia"/>
          <w:szCs w:val="24"/>
          <w:rtl/>
        </w:rPr>
        <w:t>צפוי</w:t>
      </w:r>
      <w:r w:rsidRPr="001248D1">
        <w:rPr>
          <w:szCs w:val="24"/>
          <w:rtl/>
        </w:rPr>
        <w:t>/</w:t>
      </w:r>
      <w:r w:rsidRPr="001248D1">
        <w:rPr>
          <w:rFonts w:hint="eastAsia"/>
          <w:szCs w:val="24"/>
          <w:rtl/>
        </w:rPr>
        <w:t>ה</w:t>
      </w:r>
      <w:r w:rsidRPr="001248D1">
        <w:rPr>
          <w:szCs w:val="24"/>
          <w:rtl/>
        </w:rPr>
        <w:t xml:space="preserve"> </w:t>
      </w:r>
      <w:r w:rsidRPr="001248D1">
        <w:rPr>
          <w:rFonts w:hint="eastAsia"/>
          <w:szCs w:val="24"/>
          <w:rtl/>
        </w:rPr>
        <w:t>לעונשים</w:t>
      </w:r>
      <w:r w:rsidRPr="001248D1">
        <w:rPr>
          <w:szCs w:val="24"/>
          <w:rtl/>
        </w:rPr>
        <w:t xml:space="preserve"> </w:t>
      </w:r>
      <w:r w:rsidRPr="001248D1">
        <w:rPr>
          <w:rFonts w:hint="eastAsia"/>
          <w:szCs w:val="24"/>
          <w:rtl/>
        </w:rPr>
        <w:t>הקבועים</w:t>
      </w:r>
      <w:r w:rsidRPr="001248D1">
        <w:rPr>
          <w:szCs w:val="24"/>
          <w:rtl/>
        </w:rPr>
        <w:t xml:space="preserve"> </w:t>
      </w:r>
      <w:r w:rsidRPr="001248D1">
        <w:rPr>
          <w:rFonts w:hint="eastAsia"/>
          <w:szCs w:val="24"/>
          <w:rtl/>
        </w:rPr>
        <w:t>בחוק</w:t>
      </w:r>
      <w:r w:rsidRPr="001248D1">
        <w:rPr>
          <w:szCs w:val="24"/>
          <w:rtl/>
        </w:rPr>
        <w:t xml:space="preserve"> </w:t>
      </w:r>
      <w:r w:rsidRPr="001248D1">
        <w:rPr>
          <w:rFonts w:hint="eastAsia"/>
          <w:szCs w:val="24"/>
          <w:rtl/>
        </w:rPr>
        <w:t>אם</w:t>
      </w:r>
      <w:r w:rsidRPr="001248D1">
        <w:rPr>
          <w:szCs w:val="24"/>
          <w:rtl/>
        </w:rPr>
        <w:t xml:space="preserve"> </w:t>
      </w:r>
      <w:r w:rsidRPr="001248D1">
        <w:rPr>
          <w:rFonts w:hint="eastAsia"/>
          <w:szCs w:val="24"/>
          <w:rtl/>
        </w:rPr>
        <w:t>לא</w:t>
      </w:r>
      <w:r w:rsidRPr="001248D1">
        <w:rPr>
          <w:szCs w:val="24"/>
          <w:rtl/>
        </w:rPr>
        <w:t xml:space="preserve"> </w:t>
      </w:r>
      <w:r w:rsidRPr="001248D1">
        <w:rPr>
          <w:rFonts w:hint="eastAsia"/>
          <w:szCs w:val="24"/>
          <w:rtl/>
        </w:rPr>
        <w:t>יעשה</w:t>
      </w:r>
      <w:r w:rsidRPr="001248D1">
        <w:rPr>
          <w:szCs w:val="24"/>
          <w:rtl/>
        </w:rPr>
        <w:t>/</w:t>
      </w:r>
      <w:r w:rsidRPr="001248D1">
        <w:rPr>
          <w:rFonts w:hint="eastAsia"/>
          <w:szCs w:val="24"/>
          <w:rtl/>
        </w:rPr>
        <w:t>תעשה</w:t>
      </w:r>
      <w:r w:rsidRPr="001248D1">
        <w:rPr>
          <w:szCs w:val="24"/>
          <w:rtl/>
        </w:rPr>
        <w:t xml:space="preserve"> </w:t>
      </w:r>
      <w:r w:rsidRPr="001248D1">
        <w:rPr>
          <w:rFonts w:hint="eastAsia"/>
          <w:szCs w:val="24"/>
          <w:rtl/>
        </w:rPr>
        <w:t>כן</w:t>
      </w:r>
      <w:r w:rsidRPr="001248D1">
        <w:rPr>
          <w:szCs w:val="24"/>
          <w:rtl/>
        </w:rPr>
        <w:t xml:space="preserve">, </w:t>
      </w:r>
      <w:r w:rsidRPr="001248D1">
        <w:rPr>
          <w:rFonts w:hint="eastAsia"/>
          <w:szCs w:val="24"/>
          <w:rtl/>
        </w:rPr>
        <w:t>חתם</w:t>
      </w:r>
      <w:r w:rsidRPr="001248D1">
        <w:rPr>
          <w:szCs w:val="24"/>
          <w:rtl/>
        </w:rPr>
        <w:t xml:space="preserve">/מה </w:t>
      </w:r>
      <w:r w:rsidRPr="001248D1">
        <w:rPr>
          <w:rFonts w:hint="eastAsia"/>
          <w:szCs w:val="24"/>
          <w:rtl/>
        </w:rPr>
        <w:t>על</w:t>
      </w:r>
      <w:r w:rsidRPr="001248D1">
        <w:rPr>
          <w:szCs w:val="24"/>
          <w:rtl/>
        </w:rPr>
        <w:t xml:space="preserve"> </w:t>
      </w:r>
      <w:r w:rsidRPr="001248D1">
        <w:rPr>
          <w:rFonts w:hint="eastAsia"/>
          <w:szCs w:val="24"/>
          <w:rtl/>
        </w:rPr>
        <w:t>הצהרה</w:t>
      </w:r>
      <w:r w:rsidRPr="001248D1">
        <w:rPr>
          <w:szCs w:val="24"/>
          <w:rtl/>
        </w:rPr>
        <w:t xml:space="preserve"> </w:t>
      </w:r>
      <w:r w:rsidRPr="001248D1">
        <w:rPr>
          <w:rFonts w:hint="eastAsia"/>
          <w:szCs w:val="24"/>
          <w:rtl/>
        </w:rPr>
        <w:t>זו</w:t>
      </w:r>
      <w:r w:rsidRPr="001248D1">
        <w:rPr>
          <w:szCs w:val="24"/>
          <w:rtl/>
        </w:rPr>
        <w:t xml:space="preserve"> </w:t>
      </w:r>
      <w:r w:rsidRPr="001248D1">
        <w:rPr>
          <w:rFonts w:hint="eastAsia"/>
          <w:szCs w:val="24"/>
          <w:rtl/>
        </w:rPr>
        <w:t>בפני</w:t>
      </w:r>
      <w:r w:rsidRPr="001248D1">
        <w:rPr>
          <w:szCs w:val="24"/>
          <w:rtl/>
        </w:rPr>
        <w:t>.</w:t>
      </w:r>
    </w:p>
    <w:p w:rsidR="001B7779" w:rsidRPr="001248D1" w:rsidRDefault="001B7779" w:rsidP="001B7779">
      <w:pPr>
        <w:spacing w:line="360" w:lineRule="auto"/>
        <w:jc w:val="both"/>
        <w:rPr>
          <w:szCs w:val="24"/>
          <w:rtl/>
        </w:rPr>
      </w:pPr>
    </w:p>
    <w:p w:rsidR="001B7779" w:rsidRPr="001248D1" w:rsidRDefault="001B7779" w:rsidP="001B7779">
      <w:pPr>
        <w:spacing w:line="360" w:lineRule="auto"/>
        <w:rPr>
          <w:szCs w:val="24"/>
          <w:rtl/>
        </w:rPr>
      </w:pPr>
      <w:r w:rsidRPr="001248D1">
        <w:rPr>
          <w:szCs w:val="24"/>
          <w:rtl/>
        </w:rPr>
        <w:t>_______                                                                         ______ ____________</w:t>
      </w:r>
    </w:p>
    <w:p w:rsidR="001B7779" w:rsidRPr="001248D1" w:rsidRDefault="001B7779" w:rsidP="001B7779">
      <w:pPr>
        <w:spacing w:line="360" w:lineRule="auto"/>
        <w:rPr>
          <w:szCs w:val="24"/>
        </w:rPr>
      </w:pPr>
      <w:r w:rsidRPr="001248D1">
        <w:rPr>
          <w:rFonts w:hint="eastAsia"/>
          <w:szCs w:val="24"/>
          <w:rtl/>
        </w:rPr>
        <w:t>תאריך</w:t>
      </w:r>
      <w:r w:rsidRPr="001248D1">
        <w:rPr>
          <w:szCs w:val="24"/>
          <w:rtl/>
        </w:rPr>
        <w:t xml:space="preserve">                                                                             </w:t>
      </w:r>
      <w:r w:rsidRPr="001248D1">
        <w:rPr>
          <w:rFonts w:hint="eastAsia"/>
          <w:szCs w:val="24"/>
          <w:rtl/>
        </w:rPr>
        <w:t>חתימה</w:t>
      </w:r>
      <w:r w:rsidRPr="001248D1">
        <w:rPr>
          <w:szCs w:val="24"/>
          <w:rtl/>
        </w:rPr>
        <w:t xml:space="preserve"> </w:t>
      </w:r>
      <w:r w:rsidRPr="001248D1">
        <w:rPr>
          <w:rFonts w:hint="eastAsia"/>
          <w:szCs w:val="24"/>
          <w:rtl/>
        </w:rPr>
        <w:t>וחותמת</w:t>
      </w:r>
      <w:r w:rsidRPr="001248D1">
        <w:rPr>
          <w:szCs w:val="24"/>
          <w:rtl/>
        </w:rPr>
        <w:t xml:space="preserve"> </w:t>
      </w:r>
      <w:r w:rsidRPr="001248D1">
        <w:rPr>
          <w:rFonts w:hint="eastAsia"/>
          <w:szCs w:val="24"/>
          <w:rtl/>
        </w:rPr>
        <w:t>עורך</w:t>
      </w:r>
      <w:r w:rsidRPr="001248D1">
        <w:rPr>
          <w:szCs w:val="24"/>
          <w:rtl/>
        </w:rPr>
        <w:t xml:space="preserve"> </w:t>
      </w:r>
      <w:r w:rsidRPr="001248D1">
        <w:rPr>
          <w:rFonts w:hint="eastAsia"/>
          <w:szCs w:val="24"/>
          <w:rtl/>
        </w:rPr>
        <w:t>דין</w:t>
      </w:r>
    </w:p>
    <w:p w:rsidR="001B7779" w:rsidRDefault="001B7779" w:rsidP="001B7779">
      <w:pPr>
        <w:jc w:val="center"/>
        <w:rPr>
          <w:b/>
          <w:bCs/>
          <w:szCs w:val="24"/>
          <w:u w:val="single"/>
          <w:rtl/>
        </w:rPr>
      </w:pPr>
    </w:p>
    <w:p w:rsidR="001B7779" w:rsidRPr="009F7A45" w:rsidRDefault="001B7779" w:rsidP="001B7779">
      <w:pPr>
        <w:jc w:val="both"/>
        <w:rPr>
          <w:rFonts w:ascii="Arial" w:hAnsi="Arial"/>
          <w:szCs w:val="24"/>
          <w:rtl/>
        </w:rPr>
      </w:pPr>
    </w:p>
    <w:p w:rsidR="001B7779" w:rsidRPr="009F7A45" w:rsidRDefault="001B7779" w:rsidP="001B7779">
      <w:pPr>
        <w:ind w:left="11" w:right="357" w:hanging="11"/>
        <w:jc w:val="both"/>
        <w:rPr>
          <w:szCs w:val="24"/>
          <w:rtl/>
        </w:rPr>
      </w:pPr>
    </w:p>
    <w:p w:rsidR="001B7779" w:rsidRPr="005A4FFB" w:rsidRDefault="001B7779" w:rsidP="001B7779">
      <w:pPr>
        <w:jc w:val="both"/>
        <w:rPr>
          <w:color w:val="FF0000"/>
          <w:szCs w:val="24"/>
          <w:rtl/>
        </w:rPr>
      </w:pPr>
    </w:p>
    <w:p w:rsidR="001B7779" w:rsidRPr="005A4FFB" w:rsidRDefault="001B7779" w:rsidP="001B7779">
      <w:pPr>
        <w:jc w:val="both"/>
        <w:rPr>
          <w:color w:val="FF0000"/>
          <w:szCs w:val="24"/>
          <w:rtl/>
        </w:rPr>
      </w:pPr>
    </w:p>
    <w:p w:rsidR="001B7779" w:rsidRPr="00410D2D" w:rsidRDefault="001B7779" w:rsidP="001B7779">
      <w:pPr>
        <w:rPr>
          <w:rtl/>
        </w:rPr>
      </w:pPr>
    </w:p>
    <w:p w:rsidR="001B7779" w:rsidRPr="002A2972" w:rsidRDefault="001B7779" w:rsidP="001B7779">
      <w:pPr>
        <w:rPr>
          <w:rtl/>
        </w:rPr>
      </w:pPr>
    </w:p>
    <w:p w:rsidR="00675326" w:rsidRPr="001B7779" w:rsidRDefault="00675326" w:rsidP="001B7779">
      <w:pPr>
        <w:rPr>
          <w:szCs w:val="24"/>
          <w:rtl/>
        </w:rPr>
      </w:pPr>
    </w:p>
    <w:sectPr w:rsidR="00675326" w:rsidRPr="001B7779"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53E2" w:rsidRDefault="004653E2">
      <w:r>
        <w:separator/>
      </w:r>
    </w:p>
  </w:endnote>
  <w:endnote w:type="continuationSeparator" w:id="0">
    <w:p w:rsidR="004653E2" w:rsidRDefault="004653E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3E2" w:rsidRDefault="004653E2"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4653E2" w:rsidRPr="00581672" w:rsidRDefault="004653E2"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3E2" w:rsidRDefault="004653E2" w:rsidP="00524880">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4653E2" w:rsidRPr="00FC5DE0" w:rsidRDefault="004653E2" w:rsidP="0016193E">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53E2" w:rsidRDefault="004653E2">
      <w:r>
        <w:separator/>
      </w:r>
    </w:p>
  </w:footnote>
  <w:footnote w:type="continuationSeparator" w:id="0">
    <w:p w:rsidR="004653E2" w:rsidRDefault="004653E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3E2" w:rsidRDefault="004E1AEC">
    <w:pPr>
      <w:pStyle w:val="a4"/>
      <w:framePr w:wrap="around" w:vAnchor="text" w:hAnchor="margin" w:xAlign="center" w:y="1"/>
      <w:rPr>
        <w:rStyle w:val="a8"/>
        <w:rtl/>
      </w:rPr>
    </w:pPr>
    <w:r>
      <w:rPr>
        <w:rStyle w:val="a8"/>
        <w:rtl/>
      </w:rPr>
      <w:fldChar w:fldCharType="begin"/>
    </w:r>
    <w:r w:rsidR="004653E2">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3E2" w:rsidRPr="00D3749A" w:rsidRDefault="004653E2"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4E1AEC" w:rsidRPr="00D3749A">
          <w:rPr>
            <w:b/>
            <w:bCs/>
          </w:rPr>
          <w:fldChar w:fldCharType="begin"/>
        </w:r>
        <w:r w:rsidRPr="00D3749A">
          <w:rPr>
            <w:b/>
            <w:bCs/>
          </w:rPr>
          <w:instrText xml:space="preserve"> PAGE   \* MERGEFORMAT </w:instrText>
        </w:r>
        <w:r w:rsidR="004E1AEC" w:rsidRPr="00D3749A">
          <w:rPr>
            <w:b/>
            <w:bCs/>
          </w:rPr>
          <w:fldChar w:fldCharType="separate"/>
        </w:r>
        <w:r w:rsidR="00BC1650" w:rsidRPr="00BC1650">
          <w:rPr>
            <w:rFonts w:cs="Calibri"/>
            <w:b/>
            <w:bCs/>
            <w:noProof/>
            <w:rtl/>
            <w:lang w:val="he-IL"/>
          </w:rPr>
          <w:t>24</w:t>
        </w:r>
        <w:r w:rsidR="004E1AEC" w:rsidRPr="00D3749A">
          <w:rPr>
            <w:b/>
            <w:bCs/>
          </w:rPr>
          <w:fldChar w:fldCharType="end"/>
        </w:r>
        <w:r w:rsidRPr="00D3749A">
          <w:rPr>
            <w:rFonts w:hint="cs"/>
            <w:b/>
            <w:bCs/>
            <w:rtl/>
          </w:rPr>
          <w:t xml:space="preserve"> -</w:t>
        </w:r>
      </w:sdtContent>
    </w:sdt>
  </w:p>
  <w:p w:rsidR="004653E2" w:rsidRPr="008B766D" w:rsidRDefault="004653E2" w:rsidP="00C80CDB">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53E2" w:rsidRDefault="004E1AEC" w:rsidP="00EA4FBF">
    <w:pPr>
      <w:pStyle w:val="a4"/>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9015215" r:id="rId2"/>
      </w:pict>
    </w:r>
  </w:p>
  <w:p w:rsidR="004653E2" w:rsidRDefault="004653E2" w:rsidP="00EA4FBF">
    <w:pPr>
      <w:pStyle w:val="a4"/>
      <w:spacing w:line="276" w:lineRule="auto"/>
      <w:jc w:val="center"/>
      <w:rPr>
        <w:b/>
        <w:bCs/>
        <w:szCs w:val="40"/>
        <w:rtl/>
      </w:rPr>
    </w:pPr>
    <w:r>
      <w:rPr>
        <w:b/>
        <w:bCs/>
        <w:szCs w:val="40"/>
        <w:rtl/>
      </w:rPr>
      <w:t>מדינת ישראל</w:t>
    </w:r>
  </w:p>
  <w:p w:rsidR="004653E2" w:rsidRDefault="004653E2" w:rsidP="00EA4FBF">
    <w:pPr>
      <w:pStyle w:val="a4"/>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39BC425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93C7706"/>
    <w:multiLevelType w:val="hybridMultilevel"/>
    <w:tmpl w:val="F866F2D2"/>
    <w:lvl w:ilvl="0" w:tplc="04090001">
      <w:start w:val="1"/>
      <w:numFmt w:val="bullet"/>
      <w:lvlText w:val=""/>
      <w:lvlJc w:val="left"/>
      <w:pPr>
        <w:ind w:left="-588" w:hanging="360"/>
      </w:pPr>
      <w:rPr>
        <w:rFonts w:ascii="Symbol" w:hAnsi="Symbol" w:hint="default"/>
      </w:rPr>
    </w:lvl>
    <w:lvl w:ilvl="1" w:tplc="04090003" w:tentative="1">
      <w:start w:val="1"/>
      <w:numFmt w:val="bullet"/>
      <w:lvlText w:val="o"/>
      <w:lvlJc w:val="left"/>
      <w:pPr>
        <w:ind w:left="132" w:hanging="360"/>
      </w:pPr>
      <w:rPr>
        <w:rFonts w:ascii="Courier New" w:hAnsi="Courier New" w:cs="Courier New" w:hint="default"/>
      </w:rPr>
    </w:lvl>
    <w:lvl w:ilvl="2" w:tplc="04090005" w:tentative="1">
      <w:start w:val="1"/>
      <w:numFmt w:val="bullet"/>
      <w:lvlText w:val=""/>
      <w:lvlJc w:val="left"/>
      <w:pPr>
        <w:ind w:left="852" w:hanging="360"/>
      </w:pPr>
      <w:rPr>
        <w:rFonts w:ascii="Wingdings" w:hAnsi="Wingdings" w:hint="default"/>
      </w:rPr>
    </w:lvl>
    <w:lvl w:ilvl="3" w:tplc="04090001" w:tentative="1">
      <w:start w:val="1"/>
      <w:numFmt w:val="bullet"/>
      <w:lvlText w:val=""/>
      <w:lvlJc w:val="left"/>
      <w:pPr>
        <w:ind w:left="1572" w:hanging="360"/>
      </w:pPr>
      <w:rPr>
        <w:rFonts w:ascii="Symbol" w:hAnsi="Symbol" w:hint="default"/>
      </w:rPr>
    </w:lvl>
    <w:lvl w:ilvl="4" w:tplc="04090003" w:tentative="1">
      <w:start w:val="1"/>
      <w:numFmt w:val="bullet"/>
      <w:lvlText w:val="o"/>
      <w:lvlJc w:val="left"/>
      <w:pPr>
        <w:ind w:left="2292" w:hanging="360"/>
      </w:pPr>
      <w:rPr>
        <w:rFonts w:ascii="Courier New" w:hAnsi="Courier New" w:cs="Courier New" w:hint="default"/>
      </w:rPr>
    </w:lvl>
    <w:lvl w:ilvl="5" w:tplc="04090005" w:tentative="1">
      <w:start w:val="1"/>
      <w:numFmt w:val="bullet"/>
      <w:lvlText w:val=""/>
      <w:lvlJc w:val="left"/>
      <w:pPr>
        <w:ind w:left="3012" w:hanging="360"/>
      </w:pPr>
      <w:rPr>
        <w:rFonts w:ascii="Wingdings" w:hAnsi="Wingdings" w:hint="default"/>
      </w:rPr>
    </w:lvl>
    <w:lvl w:ilvl="6" w:tplc="04090001" w:tentative="1">
      <w:start w:val="1"/>
      <w:numFmt w:val="bullet"/>
      <w:lvlText w:val=""/>
      <w:lvlJc w:val="left"/>
      <w:pPr>
        <w:ind w:left="3732" w:hanging="360"/>
      </w:pPr>
      <w:rPr>
        <w:rFonts w:ascii="Symbol" w:hAnsi="Symbol" w:hint="default"/>
      </w:rPr>
    </w:lvl>
    <w:lvl w:ilvl="7" w:tplc="04090003" w:tentative="1">
      <w:start w:val="1"/>
      <w:numFmt w:val="bullet"/>
      <w:lvlText w:val="o"/>
      <w:lvlJc w:val="left"/>
      <w:pPr>
        <w:ind w:left="4452" w:hanging="360"/>
      </w:pPr>
      <w:rPr>
        <w:rFonts w:ascii="Courier New" w:hAnsi="Courier New" w:cs="Courier New" w:hint="default"/>
      </w:rPr>
    </w:lvl>
    <w:lvl w:ilvl="8" w:tplc="04090005" w:tentative="1">
      <w:start w:val="1"/>
      <w:numFmt w:val="bullet"/>
      <w:lvlText w:val=""/>
      <w:lvlJc w:val="left"/>
      <w:pPr>
        <w:ind w:left="5172" w:hanging="360"/>
      </w:pPr>
      <w:rPr>
        <w:rFonts w:ascii="Wingdings" w:hAnsi="Wingdings" w:hint="default"/>
      </w:rPr>
    </w:lvl>
  </w:abstractNum>
  <w:abstractNum w:abstractNumId="3">
    <w:nsid w:val="09912899"/>
    <w:multiLevelType w:val="hybridMultilevel"/>
    <w:tmpl w:val="A4D4007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E53C62"/>
    <w:multiLevelType w:val="hybridMultilevel"/>
    <w:tmpl w:val="60F62644"/>
    <w:lvl w:ilvl="0" w:tplc="04090001">
      <w:start w:val="1"/>
      <w:numFmt w:val="bullet"/>
      <w:lvlText w:val=""/>
      <w:lvlJc w:val="left"/>
      <w:pPr>
        <w:ind w:left="1080" w:hanging="360"/>
      </w:pPr>
      <w:rPr>
        <w:rFonts w:ascii="Symbol" w:hAnsi="Symbol"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A174E71"/>
    <w:multiLevelType w:val="hybridMultilevel"/>
    <w:tmpl w:val="017440FA"/>
    <w:lvl w:ilvl="0" w:tplc="C9381336">
      <w:start w:val="1"/>
      <w:numFmt w:val="decimal"/>
      <w:lvlText w:val="%1."/>
      <w:lvlJc w:val="left"/>
      <w:pPr>
        <w:ind w:left="1440" w:hanging="360"/>
      </w:pPr>
      <w:rPr>
        <w:rFonts w:hint="cs"/>
        <w:sz w:val="26"/>
        <w:lang w:bidi="he-IL"/>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11C2051D"/>
    <w:multiLevelType w:val="hybridMultilevel"/>
    <w:tmpl w:val="6660F3A6"/>
    <w:lvl w:ilvl="0" w:tplc="A69A053A">
      <w:start w:val="1"/>
      <w:numFmt w:val="hebrew1"/>
      <w:lvlText w:val="%1."/>
      <w:lvlJc w:val="left"/>
      <w:pPr>
        <w:ind w:left="567" w:hanging="360"/>
      </w:pPr>
      <w:rPr>
        <w:rFonts w:ascii="Times New Roman" w:eastAsia="Times New Roman" w:hAnsi="Times New Roman" w:cs="David"/>
        <w:b w:val="0"/>
        <w:bCs w:val="0"/>
        <w:lang w:val="en-US" w:bidi="he-IL"/>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
    <w:nsid w:val="13124FCA"/>
    <w:multiLevelType w:val="hybridMultilevel"/>
    <w:tmpl w:val="865CDC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13EE3C2C"/>
    <w:multiLevelType w:val="hybridMultilevel"/>
    <w:tmpl w:val="52027012"/>
    <w:lvl w:ilvl="0" w:tplc="04090001">
      <w:start w:val="1"/>
      <w:numFmt w:val="bullet"/>
      <w:lvlText w:val=""/>
      <w:lvlJc w:val="left"/>
      <w:pPr>
        <w:ind w:left="1335" w:hanging="360"/>
      </w:pPr>
      <w:rPr>
        <w:rFonts w:ascii="Symbol" w:hAnsi="Symbol" w:hint="default"/>
      </w:rPr>
    </w:lvl>
    <w:lvl w:ilvl="1" w:tplc="04090003" w:tentative="1">
      <w:start w:val="1"/>
      <w:numFmt w:val="bullet"/>
      <w:lvlText w:val="o"/>
      <w:lvlJc w:val="left"/>
      <w:pPr>
        <w:ind w:left="2055" w:hanging="360"/>
      </w:pPr>
      <w:rPr>
        <w:rFonts w:ascii="Courier New" w:hAnsi="Courier New" w:cs="Courier New" w:hint="default"/>
      </w:rPr>
    </w:lvl>
    <w:lvl w:ilvl="2" w:tplc="04090005" w:tentative="1">
      <w:start w:val="1"/>
      <w:numFmt w:val="bullet"/>
      <w:lvlText w:val=""/>
      <w:lvlJc w:val="left"/>
      <w:pPr>
        <w:ind w:left="2775" w:hanging="360"/>
      </w:pPr>
      <w:rPr>
        <w:rFonts w:ascii="Wingdings" w:hAnsi="Wingdings" w:hint="default"/>
      </w:rPr>
    </w:lvl>
    <w:lvl w:ilvl="3" w:tplc="04090001" w:tentative="1">
      <w:start w:val="1"/>
      <w:numFmt w:val="bullet"/>
      <w:lvlText w:val=""/>
      <w:lvlJc w:val="left"/>
      <w:pPr>
        <w:ind w:left="3495" w:hanging="360"/>
      </w:pPr>
      <w:rPr>
        <w:rFonts w:ascii="Symbol" w:hAnsi="Symbol" w:hint="default"/>
      </w:rPr>
    </w:lvl>
    <w:lvl w:ilvl="4" w:tplc="04090003" w:tentative="1">
      <w:start w:val="1"/>
      <w:numFmt w:val="bullet"/>
      <w:lvlText w:val="o"/>
      <w:lvlJc w:val="left"/>
      <w:pPr>
        <w:ind w:left="4215" w:hanging="360"/>
      </w:pPr>
      <w:rPr>
        <w:rFonts w:ascii="Courier New" w:hAnsi="Courier New" w:cs="Courier New" w:hint="default"/>
      </w:rPr>
    </w:lvl>
    <w:lvl w:ilvl="5" w:tplc="04090005" w:tentative="1">
      <w:start w:val="1"/>
      <w:numFmt w:val="bullet"/>
      <w:lvlText w:val=""/>
      <w:lvlJc w:val="left"/>
      <w:pPr>
        <w:ind w:left="4935" w:hanging="360"/>
      </w:pPr>
      <w:rPr>
        <w:rFonts w:ascii="Wingdings" w:hAnsi="Wingdings" w:hint="default"/>
      </w:rPr>
    </w:lvl>
    <w:lvl w:ilvl="6" w:tplc="04090001" w:tentative="1">
      <w:start w:val="1"/>
      <w:numFmt w:val="bullet"/>
      <w:lvlText w:val=""/>
      <w:lvlJc w:val="left"/>
      <w:pPr>
        <w:ind w:left="5655" w:hanging="360"/>
      </w:pPr>
      <w:rPr>
        <w:rFonts w:ascii="Symbol" w:hAnsi="Symbol" w:hint="default"/>
      </w:rPr>
    </w:lvl>
    <w:lvl w:ilvl="7" w:tplc="04090003" w:tentative="1">
      <w:start w:val="1"/>
      <w:numFmt w:val="bullet"/>
      <w:lvlText w:val="o"/>
      <w:lvlJc w:val="left"/>
      <w:pPr>
        <w:ind w:left="6375" w:hanging="360"/>
      </w:pPr>
      <w:rPr>
        <w:rFonts w:ascii="Courier New" w:hAnsi="Courier New" w:cs="Courier New" w:hint="default"/>
      </w:rPr>
    </w:lvl>
    <w:lvl w:ilvl="8" w:tplc="04090005" w:tentative="1">
      <w:start w:val="1"/>
      <w:numFmt w:val="bullet"/>
      <w:lvlText w:val=""/>
      <w:lvlJc w:val="left"/>
      <w:pPr>
        <w:ind w:left="7095" w:hanging="360"/>
      </w:pPr>
      <w:rPr>
        <w:rFonts w:ascii="Wingdings" w:hAnsi="Wingdings" w:hint="default"/>
      </w:rPr>
    </w:lvl>
  </w:abstractNum>
  <w:abstractNum w:abstractNumId="9">
    <w:nsid w:val="17D458AE"/>
    <w:multiLevelType w:val="hybridMultilevel"/>
    <w:tmpl w:val="991A1008"/>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C785BB4"/>
    <w:multiLevelType w:val="hybridMultilevel"/>
    <w:tmpl w:val="909C4266"/>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005072E"/>
    <w:multiLevelType w:val="hybridMultilevel"/>
    <w:tmpl w:val="4EAECE7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3">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E326A58"/>
    <w:multiLevelType w:val="hybridMultilevel"/>
    <w:tmpl w:val="5E9CEBA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41D6A8D"/>
    <w:multiLevelType w:val="hybridMultilevel"/>
    <w:tmpl w:val="655CE01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F150A4"/>
    <w:multiLevelType w:val="hybridMultilevel"/>
    <w:tmpl w:val="E8245A6E"/>
    <w:lvl w:ilvl="0" w:tplc="04090001">
      <w:start w:val="1"/>
      <w:numFmt w:val="bullet"/>
      <w:lvlText w:val=""/>
      <w:lvlJc w:val="left"/>
      <w:pPr>
        <w:ind w:left="1282" w:hanging="360"/>
      </w:pPr>
      <w:rPr>
        <w:rFonts w:ascii="Symbol" w:hAnsi="Symbol" w:hint="default"/>
      </w:rPr>
    </w:lvl>
    <w:lvl w:ilvl="1" w:tplc="04090003" w:tentative="1">
      <w:start w:val="1"/>
      <w:numFmt w:val="bullet"/>
      <w:lvlText w:val="o"/>
      <w:lvlJc w:val="left"/>
      <w:pPr>
        <w:ind w:left="2002" w:hanging="360"/>
      </w:pPr>
      <w:rPr>
        <w:rFonts w:ascii="Courier New" w:hAnsi="Courier New" w:cs="Courier New" w:hint="default"/>
      </w:rPr>
    </w:lvl>
    <w:lvl w:ilvl="2" w:tplc="04090005" w:tentative="1">
      <w:start w:val="1"/>
      <w:numFmt w:val="bullet"/>
      <w:lvlText w:val=""/>
      <w:lvlJc w:val="left"/>
      <w:pPr>
        <w:ind w:left="2722" w:hanging="360"/>
      </w:pPr>
      <w:rPr>
        <w:rFonts w:ascii="Wingdings" w:hAnsi="Wingdings" w:hint="default"/>
      </w:rPr>
    </w:lvl>
    <w:lvl w:ilvl="3" w:tplc="04090001" w:tentative="1">
      <w:start w:val="1"/>
      <w:numFmt w:val="bullet"/>
      <w:lvlText w:val=""/>
      <w:lvlJc w:val="left"/>
      <w:pPr>
        <w:ind w:left="3442" w:hanging="360"/>
      </w:pPr>
      <w:rPr>
        <w:rFonts w:ascii="Symbol" w:hAnsi="Symbol" w:hint="default"/>
      </w:rPr>
    </w:lvl>
    <w:lvl w:ilvl="4" w:tplc="04090003" w:tentative="1">
      <w:start w:val="1"/>
      <w:numFmt w:val="bullet"/>
      <w:lvlText w:val="o"/>
      <w:lvlJc w:val="left"/>
      <w:pPr>
        <w:ind w:left="4162" w:hanging="360"/>
      </w:pPr>
      <w:rPr>
        <w:rFonts w:ascii="Courier New" w:hAnsi="Courier New" w:cs="Courier New" w:hint="default"/>
      </w:rPr>
    </w:lvl>
    <w:lvl w:ilvl="5" w:tplc="04090005" w:tentative="1">
      <w:start w:val="1"/>
      <w:numFmt w:val="bullet"/>
      <w:lvlText w:val=""/>
      <w:lvlJc w:val="left"/>
      <w:pPr>
        <w:ind w:left="4882" w:hanging="360"/>
      </w:pPr>
      <w:rPr>
        <w:rFonts w:ascii="Wingdings" w:hAnsi="Wingdings" w:hint="default"/>
      </w:rPr>
    </w:lvl>
    <w:lvl w:ilvl="6" w:tplc="04090001" w:tentative="1">
      <w:start w:val="1"/>
      <w:numFmt w:val="bullet"/>
      <w:lvlText w:val=""/>
      <w:lvlJc w:val="left"/>
      <w:pPr>
        <w:ind w:left="5602" w:hanging="360"/>
      </w:pPr>
      <w:rPr>
        <w:rFonts w:ascii="Symbol" w:hAnsi="Symbol" w:hint="default"/>
      </w:rPr>
    </w:lvl>
    <w:lvl w:ilvl="7" w:tplc="04090003" w:tentative="1">
      <w:start w:val="1"/>
      <w:numFmt w:val="bullet"/>
      <w:lvlText w:val="o"/>
      <w:lvlJc w:val="left"/>
      <w:pPr>
        <w:ind w:left="6322" w:hanging="360"/>
      </w:pPr>
      <w:rPr>
        <w:rFonts w:ascii="Courier New" w:hAnsi="Courier New" w:cs="Courier New" w:hint="default"/>
      </w:rPr>
    </w:lvl>
    <w:lvl w:ilvl="8" w:tplc="04090005" w:tentative="1">
      <w:start w:val="1"/>
      <w:numFmt w:val="bullet"/>
      <w:lvlText w:val=""/>
      <w:lvlJc w:val="left"/>
      <w:pPr>
        <w:ind w:left="7042" w:hanging="360"/>
      </w:pPr>
      <w:rPr>
        <w:rFonts w:ascii="Wingdings" w:hAnsi="Wingdings" w:hint="default"/>
      </w:rPr>
    </w:lvl>
  </w:abstractNum>
  <w:abstractNum w:abstractNumId="18">
    <w:nsid w:val="43054A1B"/>
    <w:multiLevelType w:val="hybridMultilevel"/>
    <w:tmpl w:val="FDCAC52C"/>
    <w:lvl w:ilvl="0" w:tplc="1C6A51DE">
      <w:start w:val="2"/>
      <w:numFmt w:val="hebrew1"/>
      <w:lvlText w:val="%1."/>
      <w:lvlJc w:val="left"/>
      <w:pPr>
        <w:ind w:left="1069" w:hanging="360"/>
      </w:pPr>
      <w:rPr>
        <w:rFonts w:hint="default"/>
      </w:rPr>
    </w:lvl>
    <w:lvl w:ilvl="1" w:tplc="ABA69CC6">
      <w:start w:val="1"/>
      <w:numFmt w:val="decimal"/>
      <w:lvlText w:val="%2."/>
      <w:lvlJc w:val="left"/>
      <w:pPr>
        <w:ind w:left="1789" w:hanging="360"/>
      </w:pPr>
      <w:rPr>
        <w:rFonts w:asciiTheme="minorHAnsi" w:eastAsiaTheme="minorHAnsi" w:hAnsiTheme="minorHAnsi" w:cs="David"/>
      </w:r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nsid w:val="46B9595F"/>
    <w:multiLevelType w:val="hybridMultilevel"/>
    <w:tmpl w:val="C4DA69B2"/>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8DD1771"/>
    <w:multiLevelType w:val="hybridMultilevel"/>
    <w:tmpl w:val="C27CABD2"/>
    <w:lvl w:ilvl="0" w:tplc="A4D2A5D6">
      <w:start w:val="1"/>
      <w:numFmt w:val="hebrew1"/>
      <w:lvlText w:val="%1."/>
      <w:lvlJc w:val="left"/>
      <w:pPr>
        <w:ind w:left="785" w:hanging="360"/>
      </w:pPr>
      <w:rPr>
        <w:rFonts w:ascii="Times New Roman" w:eastAsia="Times New Roman" w:hAnsi="Times New Roman" w:cs="David"/>
        <w:lang w:val="en-US"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1">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2">
    <w:nsid w:val="4AC07D4F"/>
    <w:multiLevelType w:val="hybridMultilevel"/>
    <w:tmpl w:val="29DAF286"/>
    <w:lvl w:ilvl="0" w:tplc="7E74CF16">
      <w:start w:val="1"/>
      <w:numFmt w:val="hebrew1"/>
      <w:lvlText w:val="%1."/>
      <w:lvlJc w:val="left"/>
      <w:pPr>
        <w:ind w:left="1080" w:hanging="360"/>
      </w:pPr>
      <w:rPr>
        <w:rFonts w:hint="default"/>
        <w:color w:val="auto"/>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E5C570E"/>
    <w:multiLevelType w:val="hybridMultilevel"/>
    <w:tmpl w:val="327E9720"/>
    <w:lvl w:ilvl="0" w:tplc="C72EC3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25">
    <w:nsid w:val="5CB962BA"/>
    <w:multiLevelType w:val="hybridMultilevel"/>
    <w:tmpl w:val="726ABCAA"/>
    <w:lvl w:ilvl="0" w:tplc="1E7CBA4C">
      <w:start w:val="1"/>
      <w:numFmt w:val="bullet"/>
      <w:lvlText w:val="-"/>
      <w:lvlJc w:val="left"/>
      <w:pPr>
        <w:ind w:left="1800" w:hanging="360"/>
      </w:pPr>
      <w:rPr>
        <w:rFonts w:ascii="Arial" w:eastAsia="Times New Roman" w:hAnsi="Aria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nsid w:val="5F6B43AD"/>
    <w:multiLevelType w:val="hybridMultilevel"/>
    <w:tmpl w:val="88F80FAE"/>
    <w:lvl w:ilvl="0" w:tplc="0890E12C">
      <w:start w:val="1"/>
      <w:numFmt w:val="decimal"/>
      <w:lvlText w:val="%1."/>
      <w:lvlJc w:val="left"/>
      <w:pPr>
        <w:ind w:left="360" w:hanging="360"/>
      </w:pPr>
      <w:rPr>
        <w:rFonts w:hint="default"/>
        <w:b w:val="0"/>
        <w:bCs w:val="0"/>
      </w:rPr>
    </w:lvl>
    <w:lvl w:ilvl="1" w:tplc="059232A0">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52744A5"/>
    <w:multiLevelType w:val="hybridMultilevel"/>
    <w:tmpl w:val="4B2E9A2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66B50D91"/>
    <w:multiLevelType w:val="hybridMultilevel"/>
    <w:tmpl w:val="6F2A00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B9C020E"/>
    <w:multiLevelType w:val="multilevel"/>
    <w:tmpl w:val="03D08FD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nsid w:val="71CA2B94"/>
    <w:multiLevelType w:val="hybridMultilevel"/>
    <w:tmpl w:val="5020463E"/>
    <w:lvl w:ilvl="0" w:tplc="117AD6A2">
      <w:start w:val="1"/>
      <w:numFmt w:val="decimal"/>
      <w:lvlText w:val="%1."/>
      <w:lvlJc w:val="left"/>
      <w:pPr>
        <w:ind w:left="810" w:hanging="360"/>
      </w:pPr>
      <w:rPr>
        <w:lang w:bidi="he-IL"/>
      </w:rPr>
    </w:lvl>
    <w:lvl w:ilvl="1" w:tplc="47D427E2">
      <w:start w:val="1"/>
      <w:numFmt w:val="hebrew1"/>
      <w:lvlText w:val="%2."/>
      <w:lvlJc w:val="center"/>
      <w:pPr>
        <w:ind w:left="1224" w:hanging="283"/>
      </w:pPr>
      <w:rPr>
        <w:rFonts w:hint="default"/>
        <w:lang w:val="en-US"/>
      </w:rPr>
    </w:lvl>
    <w:lvl w:ilvl="2" w:tplc="937EF47C">
      <w:start w:val="1"/>
      <w:numFmt w:val="decimal"/>
      <w:lvlText w:val="%3)"/>
      <w:lvlJc w:val="left"/>
      <w:pPr>
        <w:ind w:left="1508" w:hanging="284"/>
      </w:pPr>
      <w:rPr>
        <w:rFonts w:hint="default"/>
      </w:r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nsid w:val="74DA16CE"/>
    <w:multiLevelType w:val="hybridMultilevel"/>
    <w:tmpl w:val="13202CF2"/>
    <w:lvl w:ilvl="0" w:tplc="04090001">
      <w:start w:val="1"/>
      <w:numFmt w:val="bullet"/>
      <w:lvlText w:val=""/>
      <w:lvlJc w:val="left"/>
      <w:pPr>
        <w:ind w:left="825" w:hanging="360"/>
      </w:pPr>
      <w:rPr>
        <w:rFonts w:ascii="Symbol" w:hAnsi="Symbol" w:hint="default"/>
      </w:rPr>
    </w:lvl>
    <w:lvl w:ilvl="1" w:tplc="04090003">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33">
    <w:nsid w:val="773D3F28"/>
    <w:multiLevelType w:val="hybridMultilevel"/>
    <w:tmpl w:val="32C63BFC"/>
    <w:lvl w:ilvl="0" w:tplc="04090013">
      <w:start w:val="1"/>
      <w:numFmt w:val="hebrew1"/>
      <w:lvlText w:val="%1."/>
      <w:lvlJc w:val="center"/>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13"/>
  </w:num>
  <w:num w:numId="3">
    <w:abstractNumId w:val="16"/>
  </w:num>
  <w:num w:numId="4">
    <w:abstractNumId w:val="12"/>
  </w:num>
  <w:num w:numId="5">
    <w:abstractNumId w:val="20"/>
  </w:num>
  <w:num w:numId="6">
    <w:abstractNumId w:val="29"/>
  </w:num>
  <w:num w:numId="7">
    <w:abstractNumId w:val="31"/>
  </w:num>
  <w:num w:numId="8">
    <w:abstractNumId w:val="0"/>
  </w:num>
  <w:num w:numId="9">
    <w:abstractNumId w:val="6"/>
  </w:num>
  <w:num w:numId="10">
    <w:abstractNumId w:val="3"/>
  </w:num>
  <w:num w:numId="11">
    <w:abstractNumId w:val="4"/>
  </w:num>
  <w:num w:numId="12">
    <w:abstractNumId w:val="22"/>
  </w:num>
  <w:num w:numId="13">
    <w:abstractNumId w:val="5"/>
  </w:num>
  <w:num w:numId="14">
    <w:abstractNumId w:val="26"/>
  </w:num>
  <w:num w:numId="15">
    <w:abstractNumId w:val="23"/>
  </w:num>
  <w:num w:numId="16">
    <w:abstractNumId w:val="2"/>
  </w:num>
  <w:num w:numId="17">
    <w:abstractNumId w:val="32"/>
  </w:num>
  <w:num w:numId="18">
    <w:abstractNumId w:val="8"/>
  </w:num>
  <w:num w:numId="19">
    <w:abstractNumId w:val="17"/>
  </w:num>
  <w:num w:numId="20">
    <w:abstractNumId w:val="30"/>
  </w:num>
  <w:num w:numId="21">
    <w:abstractNumId w:val="15"/>
  </w:num>
  <w:num w:numId="22">
    <w:abstractNumId w:val="24"/>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num>
  <w:num w:numId="25">
    <w:abstractNumId w:val="33"/>
  </w:num>
  <w:num w:numId="26">
    <w:abstractNumId w:val="2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num>
  <w:num w:numId="28">
    <w:abstractNumId w:val="14"/>
  </w:num>
  <w:num w:numId="2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num>
  <w:num w:numId="31">
    <w:abstractNumId w:val="19"/>
  </w:num>
  <w:num w:numId="32">
    <w:abstractNumId w:val="10"/>
  </w:num>
  <w:num w:numId="33">
    <w:abstractNumId w:val="27"/>
  </w:num>
  <w:num w:numId="34">
    <w:abstractNumId w:val="9"/>
  </w:num>
  <w:num w:numId="35">
    <w:abstractNumId w:val="11"/>
  </w:num>
  <w:num w:numId="36">
    <w:abstractNumId w:val="18"/>
  </w:num>
  <w:numIdMacAtCleanup w:val="2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0672"/>
    <w:rsid w:val="000744F2"/>
    <w:rsid w:val="00081012"/>
    <w:rsid w:val="00084894"/>
    <w:rsid w:val="0009042F"/>
    <w:rsid w:val="0009109A"/>
    <w:rsid w:val="000A474B"/>
    <w:rsid w:val="000C47C5"/>
    <w:rsid w:val="000F0C8E"/>
    <w:rsid w:val="00143BAF"/>
    <w:rsid w:val="00144716"/>
    <w:rsid w:val="001617C9"/>
    <w:rsid w:val="0016193E"/>
    <w:rsid w:val="001858F8"/>
    <w:rsid w:val="001A0FEB"/>
    <w:rsid w:val="001B2F89"/>
    <w:rsid w:val="001B7779"/>
    <w:rsid w:val="001E6F0E"/>
    <w:rsid w:val="00222968"/>
    <w:rsid w:val="00223E43"/>
    <w:rsid w:val="0022754A"/>
    <w:rsid w:val="00236724"/>
    <w:rsid w:val="00265FFE"/>
    <w:rsid w:val="00295558"/>
    <w:rsid w:val="002A735E"/>
    <w:rsid w:val="002C5915"/>
    <w:rsid w:val="002D3504"/>
    <w:rsid w:val="00311B81"/>
    <w:rsid w:val="00320EE5"/>
    <w:rsid w:val="00321798"/>
    <w:rsid w:val="003359CD"/>
    <w:rsid w:val="00340E66"/>
    <w:rsid w:val="00357905"/>
    <w:rsid w:val="00376817"/>
    <w:rsid w:val="003A30BD"/>
    <w:rsid w:val="003C7BE6"/>
    <w:rsid w:val="003E5C1F"/>
    <w:rsid w:val="003F7CBC"/>
    <w:rsid w:val="004507AE"/>
    <w:rsid w:val="00457790"/>
    <w:rsid w:val="004653E2"/>
    <w:rsid w:val="0047091B"/>
    <w:rsid w:val="004B0335"/>
    <w:rsid w:val="004B49E7"/>
    <w:rsid w:val="004B5ED3"/>
    <w:rsid w:val="004D1376"/>
    <w:rsid w:val="004E1AEC"/>
    <w:rsid w:val="00524880"/>
    <w:rsid w:val="00533FCA"/>
    <w:rsid w:val="0054114E"/>
    <w:rsid w:val="0054428A"/>
    <w:rsid w:val="00572795"/>
    <w:rsid w:val="00581672"/>
    <w:rsid w:val="00597F66"/>
    <w:rsid w:val="005A0DC2"/>
    <w:rsid w:val="005D5135"/>
    <w:rsid w:val="005E1D69"/>
    <w:rsid w:val="005E5E77"/>
    <w:rsid w:val="00610303"/>
    <w:rsid w:val="0061147C"/>
    <w:rsid w:val="00624679"/>
    <w:rsid w:val="006426A9"/>
    <w:rsid w:val="006500F2"/>
    <w:rsid w:val="00675326"/>
    <w:rsid w:val="0069709F"/>
    <w:rsid w:val="006B7F74"/>
    <w:rsid w:val="006C2C32"/>
    <w:rsid w:val="006E72C5"/>
    <w:rsid w:val="006F66FA"/>
    <w:rsid w:val="00712673"/>
    <w:rsid w:val="0071514A"/>
    <w:rsid w:val="00721721"/>
    <w:rsid w:val="00740D98"/>
    <w:rsid w:val="00755CF3"/>
    <w:rsid w:val="00771F8F"/>
    <w:rsid w:val="007849A9"/>
    <w:rsid w:val="0078568E"/>
    <w:rsid w:val="00797B24"/>
    <w:rsid w:val="007A2DF0"/>
    <w:rsid w:val="007A76DF"/>
    <w:rsid w:val="007B301D"/>
    <w:rsid w:val="00802BA6"/>
    <w:rsid w:val="00811390"/>
    <w:rsid w:val="00817153"/>
    <w:rsid w:val="00824DD5"/>
    <w:rsid w:val="008546C5"/>
    <w:rsid w:val="0086169C"/>
    <w:rsid w:val="00861DDB"/>
    <w:rsid w:val="008675F8"/>
    <w:rsid w:val="00880156"/>
    <w:rsid w:val="008B3393"/>
    <w:rsid w:val="008B766D"/>
    <w:rsid w:val="008C2B14"/>
    <w:rsid w:val="008F164D"/>
    <w:rsid w:val="00900B65"/>
    <w:rsid w:val="00901041"/>
    <w:rsid w:val="00911C83"/>
    <w:rsid w:val="00922348"/>
    <w:rsid w:val="00924837"/>
    <w:rsid w:val="00941814"/>
    <w:rsid w:val="00956911"/>
    <w:rsid w:val="00964B15"/>
    <w:rsid w:val="00996388"/>
    <w:rsid w:val="009C1E95"/>
    <w:rsid w:val="009F13F0"/>
    <w:rsid w:val="009F25EB"/>
    <w:rsid w:val="009F2EC3"/>
    <w:rsid w:val="00A0165F"/>
    <w:rsid w:val="00A107E7"/>
    <w:rsid w:val="00A32262"/>
    <w:rsid w:val="00A35388"/>
    <w:rsid w:val="00A359BD"/>
    <w:rsid w:val="00A63F7A"/>
    <w:rsid w:val="00A94E1B"/>
    <w:rsid w:val="00A96C51"/>
    <w:rsid w:val="00A977B7"/>
    <w:rsid w:val="00AB7390"/>
    <w:rsid w:val="00AC4299"/>
    <w:rsid w:val="00AD6F36"/>
    <w:rsid w:val="00AD73C1"/>
    <w:rsid w:val="00AE59BD"/>
    <w:rsid w:val="00AF211F"/>
    <w:rsid w:val="00B1246E"/>
    <w:rsid w:val="00B15F6B"/>
    <w:rsid w:val="00B2533E"/>
    <w:rsid w:val="00B300E0"/>
    <w:rsid w:val="00B34313"/>
    <w:rsid w:val="00B36353"/>
    <w:rsid w:val="00B60E2D"/>
    <w:rsid w:val="00B84B35"/>
    <w:rsid w:val="00BC1516"/>
    <w:rsid w:val="00BC1650"/>
    <w:rsid w:val="00BE6EEB"/>
    <w:rsid w:val="00BF712F"/>
    <w:rsid w:val="00C15681"/>
    <w:rsid w:val="00C33B51"/>
    <w:rsid w:val="00C5046C"/>
    <w:rsid w:val="00C516A1"/>
    <w:rsid w:val="00C668B6"/>
    <w:rsid w:val="00C80AD2"/>
    <w:rsid w:val="00C80CDB"/>
    <w:rsid w:val="00C91F7F"/>
    <w:rsid w:val="00CA2BA0"/>
    <w:rsid w:val="00CB33E5"/>
    <w:rsid w:val="00CB4EB7"/>
    <w:rsid w:val="00D17C26"/>
    <w:rsid w:val="00D2513A"/>
    <w:rsid w:val="00D25AEA"/>
    <w:rsid w:val="00D35E0D"/>
    <w:rsid w:val="00D3749A"/>
    <w:rsid w:val="00D37641"/>
    <w:rsid w:val="00D677CF"/>
    <w:rsid w:val="00D732B0"/>
    <w:rsid w:val="00DC2199"/>
    <w:rsid w:val="00DD792B"/>
    <w:rsid w:val="00DE05FC"/>
    <w:rsid w:val="00E001A4"/>
    <w:rsid w:val="00E009D3"/>
    <w:rsid w:val="00E90583"/>
    <w:rsid w:val="00EA4FBF"/>
    <w:rsid w:val="00EB319A"/>
    <w:rsid w:val="00EC6CEF"/>
    <w:rsid w:val="00ED37B2"/>
    <w:rsid w:val="00ED4F00"/>
    <w:rsid w:val="00F025A3"/>
    <w:rsid w:val="00F076B3"/>
    <w:rsid w:val="00F14C94"/>
    <w:rsid w:val="00F41F84"/>
    <w:rsid w:val="00F42907"/>
    <w:rsid w:val="00F5586C"/>
    <w:rsid w:val="00F63432"/>
    <w:rsid w:val="00F94B37"/>
    <w:rsid w:val="00F96CCA"/>
    <w:rsid w:val="00F9701F"/>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
    <w:name w:val="heading 1"/>
    <w:basedOn w:val="a0"/>
    <w:next w:val="a0"/>
    <w:link w:val="10"/>
    <w:qFormat/>
    <w:rsid w:val="002D3504"/>
    <w:pPr>
      <w:keepNext/>
      <w:jc w:val="right"/>
      <w:outlineLvl w:val="0"/>
    </w:pPr>
    <w:rPr>
      <w:b/>
      <w:bCs/>
    </w:rPr>
  </w:style>
  <w:style w:type="paragraph" w:styleId="2">
    <w:name w:val="heading 2"/>
    <w:basedOn w:val="a0"/>
    <w:next w:val="a0"/>
    <w:link w:val="20"/>
    <w:qFormat/>
    <w:rsid w:val="002D3504"/>
    <w:pPr>
      <w:keepNext/>
      <w:jc w:val="both"/>
      <w:outlineLvl w:val="1"/>
    </w:pPr>
    <w:rPr>
      <w:b/>
      <w:bCs/>
    </w:rPr>
  </w:style>
  <w:style w:type="paragraph" w:styleId="3">
    <w:name w:val="heading 3"/>
    <w:aliases w:val="Heading 3"/>
    <w:basedOn w:val="a0"/>
    <w:next w:val="a0"/>
    <w:link w:val="30"/>
    <w:unhideWhenUsed/>
    <w:qFormat/>
    <w:rsid w:val="00295558"/>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0"/>
    <w:next w:val="a0"/>
    <w:link w:val="50"/>
    <w:unhideWhenUsed/>
    <w:qFormat/>
    <w:rsid w:val="00295558"/>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qFormat/>
    <w:rsid w:val="00295558"/>
    <w:pPr>
      <w:keepNext/>
      <w:numPr>
        <w:numId w:val="4"/>
      </w:numPr>
      <w:spacing w:line="360" w:lineRule="auto"/>
      <w:ind w:right="0"/>
      <w:outlineLvl w:val="6"/>
    </w:pPr>
    <w:rPr>
      <w:b/>
      <w:bCs/>
      <w:u w:val="single"/>
      <w:lang w:eastAsia="he-IL"/>
    </w:rPr>
  </w:style>
  <w:style w:type="paragraph" w:styleId="8">
    <w:name w:val="heading 8"/>
    <w:basedOn w:val="a0"/>
    <w:next w:val="a0"/>
    <w:link w:val="80"/>
    <w:unhideWhenUsed/>
    <w:qFormat/>
    <w:rsid w:val="00295558"/>
    <w:pPr>
      <w:keepNext/>
      <w:keepLines/>
      <w:spacing w:before="200"/>
      <w:outlineLvl w:val="7"/>
    </w:pPr>
    <w:rPr>
      <w:rFonts w:ascii="Cambria" w:hAnsi="Cambria" w:cs="Times New Roman"/>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aliases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a">
    <w:name w:val="Placeholder Text"/>
    <w:basedOn w:val="a1"/>
    <w:uiPriority w:val="99"/>
    <w:semiHidden/>
    <w:rsid w:val="00956911"/>
    <w:rPr>
      <w:color w:val="808080"/>
    </w:rPr>
  </w:style>
  <w:style w:type="paragraph" w:styleId="ab">
    <w:name w:val="Balloon Text"/>
    <w:basedOn w:val="a0"/>
    <w:link w:val="ac"/>
    <w:rsid w:val="00956911"/>
    <w:rPr>
      <w:rFonts w:ascii="Tahoma" w:hAnsi="Tahoma" w:cs="Tahoma"/>
      <w:sz w:val="16"/>
      <w:szCs w:val="16"/>
    </w:rPr>
  </w:style>
  <w:style w:type="character" w:customStyle="1" w:styleId="ac">
    <w:name w:val="טקסט בלונים תו"/>
    <w:basedOn w:val="a1"/>
    <w:link w:val="ab"/>
    <w:rsid w:val="00956911"/>
    <w:rPr>
      <w:rFonts w:ascii="Tahoma" w:hAnsi="Tahoma" w:cs="Tahoma"/>
      <w:sz w:val="16"/>
      <w:szCs w:val="16"/>
    </w:rPr>
  </w:style>
  <w:style w:type="character" w:customStyle="1" w:styleId="a5">
    <w:name w:val="כותרת עליונה תו"/>
    <w:aliases w:val="Header תו"/>
    <w:basedOn w:val="a1"/>
    <w:link w:val="a4"/>
    <w:rsid w:val="00AD6F36"/>
    <w:rPr>
      <w:rFonts w:cs="David"/>
      <w:sz w:val="24"/>
      <w:szCs w:val="24"/>
    </w:rPr>
  </w:style>
  <w:style w:type="character" w:customStyle="1" w:styleId="30">
    <w:name w:val="כותרת 3 תו"/>
    <w:aliases w:val="Heading 3 תו"/>
    <w:basedOn w:val="a1"/>
    <w:link w:val="3"/>
    <w:rsid w:val="00295558"/>
    <w:rPr>
      <w:rFonts w:asciiTheme="majorHAnsi" w:eastAsiaTheme="majorEastAsia" w:hAnsiTheme="majorHAnsi" w:cstheme="majorBidi"/>
      <w:b/>
      <w:bCs/>
      <w:color w:val="4F81BD" w:themeColor="accent1"/>
      <w:sz w:val="24"/>
      <w:szCs w:val="26"/>
    </w:rPr>
  </w:style>
  <w:style w:type="character" w:customStyle="1" w:styleId="50">
    <w:name w:val="כותרת 5 תו"/>
    <w:basedOn w:val="a1"/>
    <w:link w:val="5"/>
    <w:rsid w:val="00295558"/>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1"/>
    <w:link w:val="7"/>
    <w:rsid w:val="00295558"/>
    <w:rPr>
      <w:rFonts w:cs="David"/>
      <w:b/>
      <w:bCs/>
      <w:sz w:val="24"/>
      <w:szCs w:val="26"/>
      <w:u w:val="single"/>
      <w:lang w:eastAsia="he-IL"/>
    </w:rPr>
  </w:style>
  <w:style w:type="character" w:customStyle="1" w:styleId="80">
    <w:name w:val="כותרת 8 תו"/>
    <w:basedOn w:val="a1"/>
    <w:link w:val="8"/>
    <w:rsid w:val="00295558"/>
    <w:rPr>
      <w:rFonts w:ascii="Cambria" w:hAnsi="Cambria" w:cs="Times New Roman"/>
      <w:color w:val="404040"/>
    </w:rPr>
  </w:style>
  <w:style w:type="paragraph" w:customStyle="1" w:styleId="21">
    <w:name w:val="2"/>
    <w:basedOn w:val="a0"/>
    <w:next w:val="a6"/>
    <w:rsid w:val="00295558"/>
    <w:pPr>
      <w:tabs>
        <w:tab w:val="center" w:pos="4153"/>
        <w:tab w:val="right" w:pos="8306"/>
      </w:tabs>
    </w:pPr>
    <w:rPr>
      <w:lang w:eastAsia="he-IL"/>
    </w:rPr>
  </w:style>
  <w:style w:type="paragraph" w:styleId="ad">
    <w:name w:val="List Paragraph"/>
    <w:basedOn w:val="a0"/>
    <w:uiPriority w:val="34"/>
    <w:qFormat/>
    <w:rsid w:val="00295558"/>
    <w:pPr>
      <w:ind w:left="720"/>
    </w:pPr>
    <w:rPr>
      <w:lang w:eastAsia="he-IL"/>
    </w:rPr>
  </w:style>
  <w:style w:type="paragraph" w:styleId="ae">
    <w:name w:val="Subtitle"/>
    <w:basedOn w:val="a0"/>
    <w:link w:val="af"/>
    <w:qFormat/>
    <w:rsid w:val="00295558"/>
    <w:pPr>
      <w:jc w:val="center"/>
    </w:pPr>
    <w:rPr>
      <w:rFonts w:eastAsia="MS Mincho" w:cs="Levenim MT"/>
      <w:b/>
      <w:bCs/>
      <w:noProof/>
      <w:color w:val="000080"/>
      <w:szCs w:val="24"/>
    </w:rPr>
  </w:style>
  <w:style w:type="character" w:customStyle="1" w:styleId="af">
    <w:name w:val="כותרת משנה תו"/>
    <w:basedOn w:val="a1"/>
    <w:link w:val="ae"/>
    <w:rsid w:val="00295558"/>
    <w:rPr>
      <w:rFonts w:eastAsia="MS Mincho" w:cs="Levenim MT"/>
      <w:b/>
      <w:bCs/>
      <w:noProof/>
      <w:color w:val="000080"/>
      <w:sz w:val="24"/>
      <w:szCs w:val="24"/>
    </w:rPr>
  </w:style>
  <w:style w:type="paragraph" w:styleId="NormalWeb">
    <w:name w:val="Normal (Web)"/>
    <w:basedOn w:val="a0"/>
    <w:rsid w:val="00295558"/>
    <w:pPr>
      <w:bidi w:val="0"/>
      <w:spacing w:before="100" w:beforeAutospacing="1" w:after="100" w:afterAutospacing="1"/>
    </w:pPr>
    <w:rPr>
      <w:rFonts w:cs="Times New Roman"/>
      <w:szCs w:val="24"/>
    </w:rPr>
  </w:style>
  <w:style w:type="paragraph" w:customStyle="1" w:styleId="af0">
    <w:name w:val="הגדרות"/>
    <w:basedOn w:val="a0"/>
    <w:rsid w:val="00295558"/>
    <w:pPr>
      <w:overflowPunct w:val="0"/>
      <w:autoSpaceDE w:val="0"/>
      <w:autoSpaceDN w:val="0"/>
      <w:adjustRightInd w:val="0"/>
      <w:ind w:left="2642" w:hanging="1933"/>
      <w:jc w:val="both"/>
    </w:pPr>
    <w:rPr>
      <w:sz w:val="20"/>
      <w:szCs w:val="24"/>
      <w:lang w:eastAsia="he-IL"/>
    </w:rPr>
  </w:style>
  <w:style w:type="character" w:styleId="af1">
    <w:name w:val="annotation reference"/>
    <w:basedOn w:val="a1"/>
    <w:rsid w:val="00295558"/>
    <w:rPr>
      <w:sz w:val="16"/>
      <w:szCs w:val="16"/>
    </w:rPr>
  </w:style>
  <w:style w:type="paragraph" w:styleId="af2">
    <w:name w:val="annotation text"/>
    <w:basedOn w:val="a0"/>
    <w:link w:val="af3"/>
    <w:rsid w:val="00295558"/>
    <w:rPr>
      <w:sz w:val="20"/>
      <w:szCs w:val="20"/>
    </w:rPr>
  </w:style>
  <w:style w:type="character" w:customStyle="1" w:styleId="af3">
    <w:name w:val="טקסט הערה תו"/>
    <w:basedOn w:val="a1"/>
    <w:link w:val="af2"/>
    <w:rsid w:val="00295558"/>
    <w:rPr>
      <w:rFonts w:cs="David"/>
    </w:rPr>
  </w:style>
  <w:style w:type="paragraph" w:styleId="af4">
    <w:name w:val="annotation subject"/>
    <w:basedOn w:val="af2"/>
    <w:next w:val="af2"/>
    <w:link w:val="af5"/>
    <w:rsid w:val="00295558"/>
    <w:rPr>
      <w:b/>
      <w:bCs/>
    </w:rPr>
  </w:style>
  <w:style w:type="character" w:customStyle="1" w:styleId="af5">
    <w:name w:val="נושא הערה תו"/>
    <w:basedOn w:val="af3"/>
    <w:link w:val="af4"/>
    <w:rsid w:val="00295558"/>
    <w:rPr>
      <w:b/>
      <w:bCs/>
    </w:rPr>
  </w:style>
  <w:style w:type="paragraph" w:styleId="af6">
    <w:name w:val="Revision"/>
    <w:hidden/>
    <w:uiPriority w:val="99"/>
    <w:semiHidden/>
    <w:rsid w:val="00295558"/>
    <w:rPr>
      <w:rFonts w:cs="David"/>
      <w:sz w:val="24"/>
      <w:szCs w:val="26"/>
    </w:rPr>
  </w:style>
  <w:style w:type="character" w:styleId="FollowedHyperlink">
    <w:name w:val="FollowedHyperlink"/>
    <w:basedOn w:val="a1"/>
    <w:rsid w:val="00295558"/>
    <w:rPr>
      <w:color w:val="800080"/>
      <w:u w:val="single"/>
    </w:rPr>
  </w:style>
  <w:style w:type="paragraph" w:customStyle="1" w:styleId="a">
    <w:name w:val="כותרת סעיף"/>
    <w:basedOn w:val="a0"/>
    <w:rsid w:val="00295558"/>
    <w:pPr>
      <w:numPr>
        <w:numId w:val="3"/>
      </w:numPr>
      <w:spacing w:before="240" w:line="360" w:lineRule="auto"/>
      <w:jc w:val="both"/>
    </w:pPr>
    <w:rPr>
      <w:rFonts w:ascii="Arial" w:hAnsi="Arial" w:cs="Arial"/>
      <w:b/>
      <w:bCs/>
      <w:color w:val="1B3461"/>
      <w:sz w:val="22"/>
      <w:szCs w:val="22"/>
    </w:rPr>
  </w:style>
  <w:style w:type="paragraph" w:customStyle="1" w:styleId="11">
    <w:name w:val="1"/>
    <w:basedOn w:val="a0"/>
    <w:next w:val="a6"/>
    <w:rsid w:val="00295558"/>
    <w:pPr>
      <w:tabs>
        <w:tab w:val="center" w:pos="4153"/>
        <w:tab w:val="right" w:pos="8306"/>
      </w:tabs>
    </w:pPr>
    <w:rPr>
      <w:lang w:eastAsia="he-IL"/>
    </w:rPr>
  </w:style>
  <w:style w:type="table" w:styleId="af7">
    <w:name w:val="Table Grid"/>
    <w:basedOn w:val="a2"/>
    <w:rsid w:val="00295558"/>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8">
    <w:name w:val="Body Text"/>
    <w:basedOn w:val="a0"/>
    <w:link w:val="af9"/>
    <w:rsid w:val="00295558"/>
    <w:pPr>
      <w:jc w:val="center"/>
    </w:pPr>
    <w:rPr>
      <w:sz w:val="16"/>
      <w:lang w:eastAsia="he-IL"/>
    </w:rPr>
  </w:style>
  <w:style w:type="character" w:customStyle="1" w:styleId="af9">
    <w:name w:val="גוף טקסט תו"/>
    <w:basedOn w:val="a1"/>
    <w:link w:val="af8"/>
    <w:rsid w:val="00295558"/>
    <w:rPr>
      <w:rFonts w:cs="David"/>
      <w:sz w:val="16"/>
      <w:szCs w:val="26"/>
      <w:lang w:eastAsia="he-IL"/>
    </w:rPr>
  </w:style>
  <w:style w:type="paragraph" w:customStyle="1" w:styleId="Para1">
    <w:name w:val="Para1"/>
    <w:basedOn w:val="a0"/>
    <w:rsid w:val="00295558"/>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0"/>
    <w:rsid w:val="00295558"/>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1">
    <w:name w:val="List Continue 3"/>
    <w:basedOn w:val="a0"/>
    <w:rsid w:val="00295558"/>
    <w:pPr>
      <w:spacing w:after="120"/>
      <w:ind w:left="849"/>
    </w:pPr>
    <w:rPr>
      <w:lang w:eastAsia="he-IL"/>
    </w:rPr>
  </w:style>
  <w:style w:type="paragraph" w:customStyle="1" w:styleId="Memo">
    <w:name w:val="Memo"/>
    <w:basedOn w:val="a0"/>
    <w:rsid w:val="00295558"/>
    <w:pPr>
      <w:overflowPunct w:val="0"/>
      <w:autoSpaceDE w:val="0"/>
      <w:autoSpaceDN w:val="0"/>
      <w:adjustRightInd w:val="0"/>
      <w:ind w:left="5760"/>
      <w:textAlignment w:val="baseline"/>
    </w:pPr>
    <w:rPr>
      <w:rFonts w:cs="FrankRuehl"/>
      <w:sz w:val="20"/>
      <w:lang w:eastAsia="he-IL"/>
    </w:rPr>
  </w:style>
  <w:style w:type="paragraph" w:customStyle="1" w:styleId="Reference">
    <w:name w:val="Reference"/>
    <w:basedOn w:val="a0"/>
    <w:rsid w:val="00295558"/>
    <w:pPr>
      <w:tabs>
        <w:tab w:val="left" w:pos="1474"/>
      </w:tabs>
      <w:overflowPunct w:val="0"/>
      <w:autoSpaceDE w:val="0"/>
      <w:autoSpaceDN w:val="0"/>
      <w:adjustRightInd w:val="0"/>
      <w:ind w:left="1650" w:hanging="992"/>
      <w:textAlignment w:val="baseline"/>
    </w:pPr>
    <w:rPr>
      <w:rFonts w:cs="FrankRuehl"/>
      <w:sz w:val="20"/>
      <w:lang w:eastAsia="he-IL"/>
    </w:rPr>
  </w:style>
  <w:style w:type="paragraph" w:customStyle="1" w:styleId="Sign">
    <w:name w:val="Sign"/>
    <w:basedOn w:val="a0"/>
    <w:rsid w:val="00295558"/>
    <w:pPr>
      <w:overflowPunct w:val="0"/>
      <w:autoSpaceDE w:val="0"/>
      <w:autoSpaceDN w:val="0"/>
      <w:adjustRightInd w:val="0"/>
      <w:ind w:left="3493"/>
      <w:jc w:val="center"/>
      <w:textAlignment w:val="baseline"/>
    </w:pPr>
    <w:rPr>
      <w:rFonts w:cs="FrankRuehl"/>
      <w:sz w:val="20"/>
      <w:lang w:eastAsia="he-IL"/>
    </w:rPr>
  </w:style>
  <w:style w:type="paragraph" w:customStyle="1" w:styleId="About">
    <w:name w:val="About"/>
    <w:basedOn w:val="a0"/>
    <w:rsid w:val="00295558"/>
    <w:pPr>
      <w:overflowPunct w:val="0"/>
      <w:autoSpaceDE w:val="0"/>
      <w:autoSpaceDN w:val="0"/>
      <w:adjustRightInd w:val="0"/>
      <w:ind w:left="658" w:hanging="658"/>
      <w:textAlignment w:val="baseline"/>
    </w:pPr>
    <w:rPr>
      <w:rFonts w:cs="FrankRuehl"/>
      <w:sz w:val="20"/>
      <w:lang w:eastAsia="he-IL"/>
    </w:rPr>
  </w:style>
  <w:style w:type="character" w:customStyle="1" w:styleId="10">
    <w:name w:val="כותרת 1 תו"/>
    <w:basedOn w:val="a1"/>
    <w:link w:val="1"/>
    <w:rsid w:val="00295558"/>
    <w:rPr>
      <w:rFonts w:cs="David"/>
      <w:b/>
      <w:bCs/>
      <w:sz w:val="24"/>
      <w:szCs w:val="26"/>
    </w:rPr>
  </w:style>
  <w:style w:type="character" w:customStyle="1" w:styleId="20">
    <w:name w:val="כותרת 2 תו"/>
    <w:basedOn w:val="a1"/>
    <w:link w:val="2"/>
    <w:rsid w:val="00295558"/>
    <w:rPr>
      <w:rFonts w:cs="David"/>
      <w:b/>
      <w:bCs/>
      <w:sz w:val="24"/>
      <w:szCs w:val="26"/>
    </w:rPr>
  </w:style>
  <w:style w:type="character" w:customStyle="1" w:styleId="a7">
    <w:name w:val="כותרת תחתונה תו"/>
    <w:basedOn w:val="a1"/>
    <w:link w:val="a6"/>
    <w:rsid w:val="00295558"/>
    <w:rPr>
      <w:rFonts w:cs="David"/>
      <w:sz w:val="24"/>
      <w:szCs w:val="24"/>
    </w:rPr>
  </w:style>
  <w:style w:type="paragraph" w:styleId="afa">
    <w:name w:val="Body Text Indent"/>
    <w:basedOn w:val="a0"/>
    <w:link w:val="afb"/>
    <w:rsid w:val="00295558"/>
    <w:pPr>
      <w:spacing w:after="120"/>
      <w:ind w:left="283"/>
    </w:pPr>
  </w:style>
  <w:style w:type="character" w:customStyle="1" w:styleId="afb">
    <w:name w:val="כניסה בגוף טקסט תו"/>
    <w:basedOn w:val="a1"/>
    <w:link w:val="afa"/>
    <w:rsid w:val="00295558"/>
    <w:rPr>
      <w:rFonts w:cs="David"/>
      <w:sz w:val="24"/>
      <w:szCs w:val="26"/>
    </w:rPr>
  </w:style>
  <w:style w:type="paragraph" w:styleId="afc">
    <w:name w:val="No Spacing"/>
    <w:uiPriority w:val="1"/>
    <w:qFormat/>
    <w:rsid w:val="003F7CBC"/>
    <w:rPr>
      <w:rFonts w:ascii="Calibri" w:eastAsia="Calibri" w:hAnsi="Calibri" w:cs="Arial"/>
      <w:sz w:val="22"/>
      <w:szCs w:val="22"/>
    </w:rPr>
  </w:style>
  <w:style w:type="paragraph" w:customStyle="1" w:styleId="afd">
    <w:name w:val="טקסט סעיף תו תו תו תו"/>
    <w:basedOn w:val="a0"/>
    <w:rsid w:val="003F7CBC"/>
    <w:pPr>
      <w:tabs>
        <w:tab w:val="num" w:pos="1107"/>
      </w:tabs>
      <w:spacing w:line="360" w:lineRule="auto"/>
      <w:ind w:left="1107" w:hanging="567"/>
      <w:jc w:val="both"/>
    </w:pPr>
    <w:rPr>
      <w:rFonts w:ascii="Arial" w:hAnsi="Arial" w:cs="Arial"/>
      <w:sz w:val="22"/>
      <w:szCs w:val="22"/>
    </w:rPr>
  </w:style>
  <w:style w:type="paragraph" w:customStyle="1" w:styleId="afe">
    <w:name w:val="תת סעיף"/>
    <w:basedOn w:val="a0"/>
    <w:rsid w:val="003F7CBC"/>
    <w:pPr>
      <w:tabs>
        <w:tab w:val="num" w:pos="1931"/>
      </w:tabs>
      <w:spacing w:line="360" w:lineRule="auto"/>
      <w:ind w:left="1931" w:hanging="851"/>
      <w:jc w:val="both"/>
    </w:pPr>
    <w:rPr>
      <w:rFonts w:cs="Arial"/>
      <w:sz w:val="22"/>
      <w:szCs w:val="22"/>
    </w:rPr>
  </w:style>
  <w:style w:type="paragraph" w:customStyle="1" w:styleId="12">
    <w:name w:val="תת סעיף1"/>
    <w:basedOn w:val="afe"/>
    <w:rsid w:val="003F7CBC"/>
    <w:pPr>
      <w:tabs>
        <w:tab w:val="clear" w:pos="1931"/>
        <w:tab w:val="num" w:pos="2835"/>
      </w:tabs>
      <w:ind w:left="2835" w:hanging="850"/>
    </w:pPr>
  </w:style>
  <w:style w:type="paragraph" w:customStyle="1" w:styleId="aff">
    <w:name w:val="תו תו"/>
    <w:basedOn w:val="a0"/>
    <w:semiHidden/>
    <w:rsid w:val="003F7CB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0"/>
    <w:rsid w:val="003F7CBC"/>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3F7CBC"/>
    <w:pPr>
      <w:numPr>
        <w:numId w:val="22"/>
      </w:numPr>
      <w:ind w:left="497"/>
    </w:pPr>
  </w:style>
  <w:style w:type="paragraph" w:customStyle="1" w:styleId="CharChar1">
    <w:name w:val="Char Char1 תו תו"/>
    <w:basedOn w:val="a0"/>
    <w:rsid w:val="003F7CB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1"/>
    <w:rsid w:val="003F7CB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21"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חת_70_2012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25 בינואר 2012</DocumentCreateDateEnglish>
    <DocumentCreateDateHebrew xmlns="8f5b83e0-a1d3-486c-bd07-833a425c74af">א' בשבט התשע"ב</DocumentCreateDateHebrew>
    <SubjectDocument xmlns="8f5b83e0-a1d3-486c-bd07-833a425c74af">מכרז 6/11 לביצוע סקרי אוויר דחוס</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25/01/2012 04:09;42</LastCheckInDate>
    <LastPublishUser xmlns="8f5b83e0-a1d3-486c-bd07-833a425c74af" xsi:nil="true"/>
    <FullNameCC xmlns="8f5b83e0-a1d3-486c-bd07-833a425c74af">.</FullNameCC>
    <LastCheckInUser xmlns="8f5b83e0-a1d3-486c-bd07-833a425c74af">יפה אוזנה</LastCheckInUser>
    <CounterString xmlns="8f5b83e0-a1d3-486c-bd07-833a425c74af">70</CounterString>
    <LastLockUser xmlns="8f5b83e0-a1d3-486c-bd07-833a425c74af" xsi:nil="true"/>
    <LastCheckOutDate xmlns="8f5b83e0-a1d3-486c-bd07-833a425c74af">25/01/2012 03:56;44</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HT_70_2012</FileInternalName>
    <DocumentLinkHidden xmlns="87b98568-e8c7-4058-bf31-e11803adaf85" xsi:nil="true"/>
    <AdditionalSigners xmlns="8f5b83e0-a1d3-486c-bd07-833a425c74af">MNIDOM\itamsut</AdditionalSigners>
    <AdditionalWriters xmlns="8f5b83e0-a1d3-486c-bd07-833a425c74af">MNIDOM\itamsut</AdditionalWriters>
    <DocumentLinkHiddenPrevious xmlns="87b98568-e8c7-4058-bf31-e11803adaf85" xsi:nil="true"/>
    <DocumentCatalog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6" ma:contentTypeDescription="" ma:contentTypeScope="" ma:versionID="c478730a46677c535fa84585dfed8645">
  <xsd:schema xmlns:xsd="http://www.w3.org/2001/XMLSchema" xmlns:p="http://schemas.microsoft.com/office/2006/metadata/properties" xmlns:ns2="8f5b83e0-a1d3-486c-bd07-833a425c74af" xmlns:ns3="87b98568-e8c7-4058-bf31-e11803adaf85" targetNamespace="http://schemas.microsoft.com/office/2006/metadata/properties" ma:root="true" ma:fieldsID="e74ab96cc6f9225296fc63c9d89493f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24F2DFF1-0EED-41D1-A987-6626DA217E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ADE926E-004B-4DA6-AEA9-20E95B550D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24</Pages>
  <Words>8032</Words>
  <Characters>38022</Characters>
  <Application>Microsoft Office Word</Application>
  <DocSecurity>0</DocSecurity>
  <Lines>316</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45963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2012-05-15T11:10:00Z</cp:lastPrinted>
  <dcterms:created xsi:type="dcterms:W3CDTF">2012-05-20T07:34:00Z</dcterms:created>
  <dcterms:modified xsi:type="dcterms:W3CDTF">2012-05-20T07:34:00Z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